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E07FF5">
        <w:tc>
          <w:tcPr>
            <w:tcW w:w="3261" w:type="dxa"/>
            <w:vMerge w:val="restart"/>
            <w:vAlign w:val="center"/>
          </w:tcPr>
          <w:p w:rsidR="00E07FF5" w:rsidRPr="0039470A" w:rsidRDefault="003B392F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C7BC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Pr="00CC7BC3" w:rsidRDefault="00E07FF5" w:rsidP="00CC7BC3">
            <w:pPr>
              <w:jc w:val="center"/>
              <w:rPr>
                <w:rFonts w:ascii="Arial" w:hAnsi="Arial" w:cs="Arial"/>
                <w:b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Pr="003B392F">
              <w:rPr>
                <w:rFonts w:ascii="Arial" w:hAnsi="Arial" w:cs="Arial"/>
                <w:b/>
              </w:rPr>
              <w:t>Conseil de fabrique</w:t>
            </w:r>
            <w:r w:rsidR="00CC7BC3">
              <w:rPr>
                <w:rFonts w:ascii="Arial" w:hAnsi="Arial" w:cs="Arial"/>
                <w:b/>
              </w:rPr>
              <w:t xml:space="preserve"> </w:t>
            </w:r>
            <w:r w:rsidRPr="003B392F">
              <w:rPr>
                <w:rFonts w:ascii="Arial" w:hAnsi="Arial" w:cs="Arial"/>
                <w:b/>
              </w:rPr>
              <w:t>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39470A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F255F9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261CA7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6E5395">
              <w:rPr>
                <w:rFonts w:ascii="Arial" w:hAnsi="Arial" w:cs="Arial"/>
                <w:b/>
              </w:rPr>
              <w:t xml:space="preserve"> de chaque membre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F7353F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>Le Conseil de fabrique de la</w:t>
      </w:r>
      <w:r w:rsidR="003B392F">
        <w:rPr>
          <w:rFonts w:ascii="Arial" w:hAnsi="Arial" w:cs="Arial"/>
          <w:b/>
        </w:rPr>
        <w:t xml:space="preserve"> Fabrique d’église « nom de la F</w:t>
      </w:r>
      <w:r w:rsidRPr="003B392F">
        <w:rPr>
          <w:rFonts w:ascii="Arial" w:hAnsi="Arial" w:cs="Arial"/>
          <w:b/>
        </w:rPr>
        <w:t>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l’arrêté royal du 15 mars 1988 portant organisation des conseils de fabriques d’église du culte orthodoxe, l</w:t>
      </w:r>
      <w:r w:rsidR="00300B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article</w:t>
      </w:r>
      <w:r w:rsidR="00300B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3</w:t>
      </w:r>
      <w:r w:rsidR="008E0D65">
        <w:rPr>
          <w:rFonts w:ascii="Arial" w:hAnsi="Arial" w:cs="Arial"/>
        </w:rPr>
        <w:t xml:space="preserve">, 14 </w:t>
      </w:r>
      <w:r w:rsidR="00300B41">
        <w:rPr>
          <w:rFonts w:ascii="Arial" w:hAnsi="Arial" w:cs="Arial"/>
        </w:rPr>
        <w:t>et 15</w:t>
      </w:r>
      <w:r>
        <w:rPr>
          <w:rFonts w:ascii="Arial" w:hAnsi="Arial" w:cs="Arial"/>
        </w:rPr>
        <w:t> ;</w:t>
      </w: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 w:rsidR="00884DD7">
        <w:rPr>
          <w:rFonts w:ascii="Arial" w:hAnsi="Arial" w:cs="Arial"/>
        </w:rPr>
        <w:t xml:space="preserve"> le décret du 13 mars 2014, les </w:t>
      </w:r>
      <w:r>
        <w:rPr>
          <w:rFonts w:ascii="Arial" w:hAnsi="Arial" w:cs="Arial"/>
        </w:rPr>
        <w:t>article</w:t>
      </w:r>
      <w:r w:rsidR="00884DD7">
        <w:rPr>
          <w:rFonts w:ascii="Arial" w:hAnsi="Arial" w:cs="Arial"/>
        </w:rPr>
        <w:t>s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3A4F64">
        <w:rPr>
          <w:rFonts w:ascii="Arial" w:hAnsi="Arial" w:cs="Arial"/>
          <w:i/>
        </w:rPr>
        <w:t>bis</w:t>
      </w:r>
      <w:r w:rsidR="00884DD7">
        <w:rPr>
          <w:rFonts w:ascii="Arial" w:hAnsi="Arial" w:cs="Arial"/>
        </w:rPr>
        <w:t xml:space="preserve"> et 19</w:t>
      </w:r>
      <w:r w:rsidR="00884DD7">
        <w:rPr>
          <w:rFonts w:ascii="Arial" w:hAnsi="Arial" w:cs="Arial"/>
          <w:i/>
        </w:rPr>
        <w:t>bis</w:t>
      </w:r>
      <w:r w:rsidRPr="003A4F64">
        <w:rPr>
          <w:rFonts w:ascii="Arial" w:hAnsi="Arial" w:cs="Arial"/>
        </w:rPr>
        <w:t> ;</w:t>
      </w:r>
    </w:p>
    <w:p w:rsidR="00F255F9" w:rsidRDefault="00F255F9" w:rsidP="00F255F9">
      <w:pPr>
        <w:spacing w:after="0" w:line="240" w:lineRule="auto"/>
        <w:jc w:val="both"/>
        <w:rPr>
          <w:rFonts w:ascii="Arial" w:hAnsi="Arial" w:cs="Arial"/>
        </w:rPr>
      </w:pPr>
    </w:p>
    <w:p w:rsidR="0053498E" w:rsidRDefault="0053498E" w:rsidP="005349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locale et de la décentralisation, les articles L2232-1, 2° et L</w:t>
      </w:r>
      <w:r w:rsidRPr="00A6478B">
        <w:rPr>
          <w:rFonts w:ascii="Arial" w:hAnsi="Arial" w:cs="Arial"/>
        </w:rPr>
        <w:t>3111-1 à L3162-3 ;</w:t>
      </w:r>
    </w:p>
    <w:p w:rsidR="008774E1" w:rsidRDefault="008774E1" w:rsidP="0053498E">
      <w:pPr>
        <w:spacing w:after="0" w:line="240" w:lineRule="auto"/>
        <w:jc w:val="both"/>
        <w:rPr>
          <w:rFonts w:ascii="Arial" w:hAnsi="Arial" w:cs="Arial"/>
        </w:rPr>
      </w:pPr>
    </w:p>
    <w:p w:rsidR="008774E1" w:rsidRDefault="008774E1" w:rsidP="00877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F255F9" w:rsidRPr="003A4F64" w:rsidRDefault="00F255F9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DE0570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</w:t>
      </w:r>
      <w:r w:rsidR="005F725E">
        <w:rPr>
          <w:rFonts w:ascii="Arial" w:hAnsi="Arial" w:cs="Arial"/>
        </w:rPr>
        <w:t xml:space="preserve">qu’en date du [date], </w:t>
      </w:r>
      <w:r w:rsidR="00FA27F4">
        <w:rPr>
          <w:rFonts w:ascii="Arial" w:hAnsi="Arial" w:cs="Arial"/>
        </w:rPr>
        <w:t xml:space="preserve">le trésorier </w:t>
      </w:r>
      <w:r w:rsidR="005F725E">
        <w:rPr>
          <w:rFonts w:ascii="Arial" w:hAnsi="Arial" w:cs="Arial"/>
        </w:rPr>
        <w:t xml:space="preserve">a élaboré le projet de </w:t>
      </w:r>
      <w:r w:rsidR="002755AA">
        <w:rPr>
          <w:rFonts w:ascii="Arial" w:hAnsi="Arial" w:cs="Arial"/>
        </w:rPr>
        <w:t>compte</w:t>
      </w:r>
      <w:r w:rsidR="005F725E">
        <w:rPr>
          <w:rFonts w:ascii="Arial" w:hAnsi="Arial" w:cs="Arial"/>
        </w:rPr>
        <w:t>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F7353F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Conseil de fabrique au cours de la présente séance ;</w:t>
      </w:r>
    </w:p>
    <w:p w:rsidR="00FA27F4" w:rsidRDefault="00FA27F4" w:rsidP="00910972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compte reprend, autant au niveau des recettes qu’au niveau des dépenses, les montants effectivement encaissés et décaissés par la fabrique d’église au cours de l’exercice « exercice » ;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Pr="00F7353F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F7353F">
        <w:rPr>
          <w:rFonts w:ascii="Arial" w:hAnsi="Arial" w:cs="Arial"/>
          <w:i/>
        </w:rPr>
        <w:t>OU</w:t>
      </w:r>
      <w:r w:rsidR="005408B3" w:rsidRPr="00F7353F">
        <w:rPr>
          <w:rFonts w:ascii="Arial" w:hAnsi="Arial" w:cs="Arial"/>
          <w:i/>
        </w:rPr>
        <w:t xml:space="preserve"> (si adaptation</w:t>
      </w:r>
      <w:r w:rsidR="00B26A47" w:rsidRPr="00F7353F">
        <w:rPr>
          <w:rFonts w:ascii="Arial" w:hAnsi="Arial" w:cs="Arial"/>
          <w:i/>
        </w:rPr>
        <w:t xml:space="preserve"> d’un compte</w:t>
      </w:r>
      <w:r w:rsidR="008B0B13" w:rsidRPr="00F7353F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par la fabrique d’église 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F7353F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841FF" w:rsidRPr="00F7353F" w:rsidRDefault="00F841FF" w:rsidP="00F841FF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F841FF" w:rsidRPr="004222AD" w:rsidRDefault="00F841FF" w:rsidP="00F841FF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lastRenderedPageBreak/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de</w:t>
      </w:r>
      <w:r w:rsidR="00E23C0D" w:rsidRPr="004222AD">
        <w:rPr>
          <w:rFonts w:ascii="Arial" w:hAnsi="Arial" w:cs="Arial"/>
        </w:rPr>
        <w:t xml:space="preserve"> </w:t>
      </w:r>
      <w:r w:rsidR="00E23C0D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267A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267A55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267A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267A55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3C0D" w:rsidRDefault="00E23C0D" w:rsidP="00F841FF">
      <w:pPr>
        <w:spacing w:after="0" w:line="240" w:lineRule="auto"/>
        <w:jc w:val="both"/>
        <w:rPr>
          <w:rFonts w:ascii="Arial" w:eastAsia="Calibri" w:hAnsi="Arial" w:cs="Arial"/>
        </w:rPr>
      </w:pPr>
    </w:p>
    <w:p w:rsidR="00937D6B" w:rsidRPr="00F7353F" w:rsidRDefault="00937D6B" w:rsidP="008D0961">
      <w:pPr>
        <w:spacing w:after="0"/>
        <w:jc w:val="both"/>
        <w:rPr>
          <w:rFonts w:ascii="Arial" w:eastAsia="Calibri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>
        <w:rPr>
          <w:rFonts w:ascii="Arial" w:hAnsi="Arial" w:cs="Arial"/>
        </w:rPr>
        <w:t>18</w:t>
      </w:r>
      <w:r>
        <w:rPr>
          <w:rFonts w:ascii="Arial" w:hAnsi="Arial" w:cs="Arial"/>
          <w:i/>
        </w:rPr>
        <w:t>bis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</w:t>
      </w:r>
      <w:r w:rsidR="00F7353F">
        <w:rPr>
          <w:rFonts w:ascii="Arial" w:hAnsi="Arial" w:cs="Arial"/>
        </w:rPr>
        <w:t xml:space="preserve">du compte </w:t>
      </w:r>
      <w:r>
        <w:rPr>
          <w:rFonts w:ascii="Arial" w:hAnsi="Arial" w:cs="Arial"/>
        </w:rPr>
        <w:t>est transmise, avec une copie de toutes les pièces justificatives à l’appui, simultanément :</w:t>
      </w:r>
    </w:p>
    <w:p w:rsidR="00937D6B" w:rsidRDefault="00937D6B" w:rsidP="00F7353F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252028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provincial de la province de « province » ;</w:t>
      </w:r>
    </w:p>
    <w:p w:rsidR="008F6D75" w:rsidRDefault="008F6D75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252028">
        <w:rPr>
          <w:rFonts w:ascii="Arial" w:hAnsi="Arial" w:cs="Arial"/>
        </w:rPr>
        <w:t>Monseigneur l’Archevêque du Patriarcat Œcuménique de Constantinople ;</w:t>
      </w:r>
    </w:p>
    <w:p w:rsidR="008F6D75" w:rsidRPr="008F6D75" w:rsidRDefault="008F6D75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D63F64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D63F6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  <w:i/>
        </w:rPr>
      </w:pP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F7353F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F7353F" w:rsidRPr="00271D2B" w:rsidRDefault="00F7353F" w:rsidP="00F735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</w:p>
    <w:p w:rsidR="00F7353F" w:rsidRDefault="00F7353F" w:rsidP="00F735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</w:p>
    <w:p w:rsidR="00F7353F" w:rsidRDefault="00F7353F" w:rsidP="00F735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7353F" w:rsidTr="00C16FBD">
        <w:tc>
          <w:tcPr>
            <w:tcW w:w="3070" w:type="dxa"/>
          </w:tcPr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  <w:r>
              <w:rPr>
                <w:rFonts w:ascii="Arial" w:hAnsi="Arial" w:cs="Arial"/>
                <w:b/>
              </w:rPr>
              <w:t>,</w:t>
            </w: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  <w:r>
              <w:rPr>
                <w:rFonts w:ascii="Arial" w:hAnsi="Arial" w:cs="Arial"/>
                <w:b/>
              </w:rPr>
              <w:t>,</w:t>
            </w: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  <w:r>
              <w:rPr>
                <w:rFonts w:ascii="Arial" w:hAnsi="Arial" w:cs="Arial"/>
                <w:b/>
              </w:rPr>
              <w:t>,</w:t>
            </w: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Default="00F7353F" w:rsidP="00C16FBD">
            <w:pPr>
              <w:jc w:val="both"/>
              <w:rPr>
                <w:rFonts w:ascii="Arial" w:hAnsi="Arial" w:cs="Arial"/>
                <w:b/>
              </w:rPr>
            </w:pPr>
          </w:p>
          <w:p w:rsidR="00F7353F" w:rsidRPr="00AB0059" w:rsidRDefault="00F7353F" w:rsidP="00C16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F7353F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7B26"/>
    <w:rsid w:val="00092D48"/>
    <w:rsid w:val="000E7C91"/>
    <w:rsid w:val="000F63B7"/>
    <w:rsid w:val="001578F4"/>
    <w:rsid w:val="00243437"/>
    <w:rsid w:val="00252028"/>
    <w:rsid w:val="00261CA7"/>
    <w:rsid w:val="00267A55"/>
    <w:rsid w:val="00271D2B"/>
    <w:rsid w:val="00273075"/>
    <w:rsid w:val="002755AA"/>
    <w:rsid w:val="00292440"/>
    <w:rsid w:val="002A5E9F"/>
    <w:rsid w:val="00300B41"/>
    <w:rsid w:val="00306011"/>
    <w:rsid w:val="00313325"/>
    <w:rsid w:val="00320584"/>
    <w:rsid w:val="00382AF4"/>
    <w:rsid w:val="0039470A"/>
    <w:rsid w:val="003B392F"/>
    <w:rsid w:val="003E144B"/>
    <w:rsid w:val="00403090"/>
    <w:rsid w:val="0048401C"/>
    <w:rsid w:val="004A77E9"/>
    <w:rsid w:val="004C0D50"/>
    <w:rsid w:val="004C1CFA"/>
    <w:rsid w:val="00520EA2"/>
    <w:rsid w:val="0053498E"/>
    <w:rsid w:val="005408B3"/>
    <w:rsid w:val="005A17EA"/>
    <w:rsid w:val="005D133B"/>
    <w:rsid w:val="005D25F3"/>
    <w:rsid w:val="005F725E"/>
    <w:rsid w:val="00631289"/>
    <w:rsid w:val="006E5395"/>
    <w:rsid w:val="007077C5"/>
    <w:rsid w:val="00715B8A"/>
    <w:rsid w:val="0075141C"/>
    <w:rsid w:val="00760BB9"/>
    <w:rsid w:val="0079635F"/>
    <w:rsid w:val="007B2920"/>
    <w:rsid w:val="007F3101"/>
    <w:rsid w:val="00804C6C"/>
    <w:rsid w:val="00812747"/>
    <w:rsid w:val="008216C9"/>
    <w:rsid w:val="0082201B"/>
    <w:rsid w:val="008774E1"/>
    <w:rsid w:val="00884DD7"/>
    <w:rsid w:val="008B0B13"/>
    <w:rsid w:val="008D0961"/>
    <w:rsid w:val="008E0D65"/>
    <w:rsid w:val="008F6D75"/>
    <w:rsid w:val="00910972"/>
    <w:rsid w:val="00937D6B"/>
    <w:rsid w:val="009613B8"/>
    <w:rsid w:val="00A74F6B"/>
    <w:rsid w:val="00A96823"/>
    <w:rsid w:val="00AB0059"/>
    <w:rsid w:val="00AE592C"/>
    <w:rsid w:val="00B16A0A"/>
    <w:rsid w:val="00B26A47"/>
    <w:rsid w:val="00B53C23"/>
    <w:rsid w:val="00B768B3"/>
    <w:rsid w:val="00BD1EA0"/>
    <w:rsid w:val="00BF1883"/>
    <w:rsid w:val="00BF79AB"/>
    <w:rsid w:val="00C53A12"/>
    <w:rsid w:val="00C67633"/>
    <w:rsid w:val="00C72AEF"/>
    <w:rsid w:val="00CA7227"/>
    <w:rsid w:val="00CC7BC3"/>
    <w:rsid w:val="00CF2DE3"/>
    <w:rsid w:val="00CF50BE"/>
    <w:rsid w:val="00D13D03"/>
    <w:rsid w:val="00D37BAE"/>
    <w:rsid w:val="00D416C6"/>
    <w:rsid w:val="00D57F25"/>
    <w:rsid w:val="00D63F64"/>
    <w:rsid w:val="00DD2C59"/>
    <w:rsid w:val="00DE0570"/>
    <w:rsid w:val="00DF73BF"/>
    <w:rsid w:val="00E03D1A"/>
    <w:rsid w:val="00E07FF5"/>
    <w:rsid w:val="00E1437E"/>
    <w:rsid w:val="00E23C0D"/>
    <w:rsid w:val="00E4462E"/>
    <w:rsid w:val="00E55A52"/>
    <w:rsid w:val="00E72266"/>
    <w:rsid w:val="00E84DB4"/>
    <w:rsid w:val="00EC01CD"/>
    <w:rsid w:val="00EE190B"/>
    <w:rsid w:val="00F21368"/>
    <w:rsid w:val="00F255F9"/>
    <w:rsid w:val="00F7353F"/>
    <w:rsid w:val="00F75167"/>
    <w:rsid w:val="00F841FF"/>
    <w:rsid w:val="00FA27F4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2015-01-21T11:31:00Z</cp:lastPrinted>
  <dcterms:created xsi:type="dcterms:W3CDTF">2018-09-26T10:49:00Z</dcterms:created>
  <dcterms:modified xsi:type="dcterms:W3CDTF">2018-09-26T10:49:00Z</dcterms:modified>
</cp:coreProperties>
</file>