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0B" w:rsidRDefault="0005420B" w:rsidP="0005420B">
      <w:r>
        <w:t>Toute demande motivée de reconnaissance est accompagnée de :</w:t>
      </w:r>
    </w:p>
    <w:p w:rsidR="0005420B" w:rsidRDefault="0005420B" w:rsidP="0005420B">
      <w:r>
        <w:t xml:space="preserve">  1° la structure juridique actuelle de la communauté cultuelle </w:t>
      </w:r>
      <w:proofErr w:type="gramStart"/>
      <w:r>
        <w:t>locale;</w:t>
      </w:r>
      <w:proofErr w:type="gramEnd"/>
    </w:p>
    <w:p w:rsidR="0005420B" w:rsidRDefault="0005420B" w:rsidP="0005420B">
      <w:r>
        <w:t xml:space="preserve">  2° un listing des communes de la province qui seront desservies par l'établissement chargé de la gestion du temporel des cultes </w:t>
      </w:r>
      <w:proofErr w:type="gramStart"/>
      <w:r>
        <w:t>reconnus;</w:t>
      </w:r>
      <w:proofErr w:type="gramEnd"/>
    </w:p>
    <w:p w:rsidR="0005420B" w:rsidRDefault="0005420B" w:rsidP="0005420B">
      <w:r>
        <w:t xml:space="preserve">  3° l'identification de toutes les personnes physiques qui exerceront les fonctions de membres du premier organe de l'établissement chargé de la gestion du temporel des cultes reconnus et, pour chacune d'elles, un extrait de casier judiciaire </w:t>
      </w:r>
      <w:proofErr w:type="gramStart"/>
      <w:r>
        <w:t>vierge;</w:t>
      </w:r>
      <w:proofErr w:type="gramEnd"/>
    </w:p>
    <w:p w:rsidR="0005420B" w:rsidRDefault="0005420B" w:rsidP="0005420B">
      <w:r>
        <w:t xml:space="preserve">  4° un extrait de la matrice cadastrale du bâtiment ou des bâtiments utilisés comme lieu de culte, reprenant le nom et l'adresse du propriétaire actuel, la nature du bien, la section, le numéro parcellaire, l'année de construction, la superficie de la parcelle, le revenu cadastral non </w:t>
      </w:r>
      <w:proofErr w:type="gramStart"/>
      <w:r>
        <w:t>indexé;</w:t>
      </w:r>
      <w:proofErr w:type="gramEnd"/>
    </w:p>
    <w:p w:rsidR="0005420B" w:rsidRDefault="0005420B" w:rsidP="0005420B">
      <w:r>
        <w:t xml:space="preserve">  5° une copie du permis d'urbanisme du bâtiment ou des bâtiments utilisés comme lieu de culte, délivré spécifiquement dans le cadre de l'activité cultuelle </w:t>
      </w:r>
      <w:proofErr w:type="gramStart"/>
      <w:r>
        <w:t>envisagée;</w:t>
      </w:r>
      <w:proofErr w:type="gramEnd"/>
    </w:p>
    <w:p w:rsidR="0005420B" w:rsidRDefault="0005420B" w:rsidP="0005420B">
      <w:r>
        <w:t xml:space="preserve">  6° un rapport d'architecte ou notaire ou géomètre concernant l'état général du bâtiment ou des bâtiments utilisés comme lieu de culte, et indiquant notamment la </w:t>
      </w:r>
      <w:proofErr w:type="gramStart"/>
      <w:r>
        <w:t>superficie;</w:t>
      </w:r>
      <w:proofErr w:type="gramEnd"/>
    </w:p>
    <w:p w:rsidR="0005420B" w:rsidRDefault="0005420B" w:rsidP="0005420B">
      <w:r>
        <w:t xml:space="preserve">  7° une copie des contrats d'assurances incendie et responsabilité civile du bâtiment ou des bâtiments utilisés comme lieu de </w:t>
      </w:r>
      <w:proofErr w:type="gramStart"/>
      <w:r>
        <w:t>culte;</w:t>
      </w:r>
      <w:proofErr w:type="gramEnd"/>
    </w:p>
    <w:p w:rsidR="0005420B" w:rsidRDefault="0005420B" w:rsidP="0005420B">
      <w:r>
        <w:t xml:space="preserve">  8° l'attestation du commandant des pompiers, datée de moins de douze mois par rapport à la date d'introduction de la demande de reconnaissance, sur la conformité aux normes de sécurité en vigueur, du bâtiment ou des bâtiments utilisés comme lieu de </w:t>
      </w:r>
      <w:proofErr w:type="gramStart"/>
      <w:r>
        <w:t>culte;</w:t>
      </w:r>
      <w:proofErr w:type="gramEnd"/>
    </w:p>
    <w:p w:rsidR="0005420B" w:rsidRDefault="0005420B" w:rsidP="0005420B">
      <w:r>
        <w:t xml:space="preserve">  9° une note signée par les personnes visées au 3° spécifiant la nature des droits réels, sur le bâtiment ou les bâtiments utilisés comme lieu de culte, dont disposera l'établissement chargé de la gestion du temporel des cultes reconnus ainsi que tout document probant, ou à défaut, lorsque le bâtiment ou les bâtiments utilisés comme lieu de culte n'appartiennent pas à un pouvoir public, une copie de la convention d'utilisation du bâtiment ou des bâtiments utilisés comme lieu de culte conclue avec le propriétaire;</w:t>
      </w:r>
    </w:p>
    <w:p w:rsidR="0005420B" w:rsidRDefault="0005420B" w:rsidP="0005420B">
      <w:r>
        <w:t xml:space="preserve">  10° une note signée par les personnes visées au 3° confirmant l'adéquation de la superficie du bâtiment ou des bâtiments utilisés comme lieu de culte au regard du nombre réel de membres de la communauté cultuelle </w:t>
      </w:r>
      <w:proofErr w:type="gramStart"/>
      <w:r>
        <w:t>locale;</w:t>
      </w:r>
      <w:proofErr w:type="gramEnd"/>
    </w:p>
    <w:p w:rsidR="0005420B" w:rsidRDefault="0005420B" w:rsidP="0005420B">
      <w:r>
        <w:t xml:space="preserve">  11° une note signée par les personnes visées au 3° contenant une projection du nombre de membres de la communauté cultuelle locale au cours des six prochaines années et, en cas d'insuffisance de la superficie du bâtiment ou des bâtiments utilisés comme lieu de culte, au regard de la progression attendue de la communauté cultuelle locale, les solutions envisagées pour y faire </w:t>
      </w:r>
      <w:proofErr w:type="gramStart"/>
      <w:r>
        <w:t>face;</w:t>
      </w:r>
      <w:proofErr w:type="gramEnd"/>
    </w:p>
    <w:p w:rsidR="0005420B" w:rsidRDefault="0005420B" w:rsidP="0005420B">
      <w:r>
        <w:t xml:space="preserve">  12° une déclaration écrite par laquelle les personnes visées au 3° dont le ou les ministres du culte s'engagent à respecter la législation sur l'emploi des langues en matière </w:t>
      </w:r>
      <w:proofErr w:type="gramStart"/>
      <w:r>
        <w:t>administrative;</w:t>
      </w:r>
      <w:proofErr w:type="gramEnd"/>
    </w:p>
    <w:p w:rsidR="0005420B" w:rsidRDefault="0005420B" w:rsidP="0005420B">
      <w:r>
        <w:t xml:space="preserve">  13° pour les personnes visées au 3° dont le ou les Ministres du culte, une déclaration sur l'honneur, dûment signée par chacun d'entre eux et attestant qu'ils s'engagent à :</w:t>
      </w:r>
    </w:p>
    <w:p w:rsidR="0005420B" w:rsidRDefault="0005420B" w:rsidP="0005420B">
      <w:r>
        <w:lastRenderedPageBreak/>
        <w:t xml:space="preserve">  a) respecter la Constitution, la Convention de sauvegarde des droits de l'homme et des libertés fondamentales et l'ensemble des législations </w:t>
      </w:r>
      <w:proofErr w:type="gramStart"/>
      <w:r>
        <w:t>existantes;</w:t>
      </w:r>
      <w:proofErr w:type="gramEnd"/>
    </w:p>
    <w:p w:rsidR="0005420B" w:rsidRDefault="0005420B" w:rsidP="0005420B">
      <w:r>
        <w:t xml:space="preserve">  b) ne pas collaborer à des actes contraires à la Constitution, à la Convention de sauvegarde des droits de l'homme et des libertés fondamentales et aux législations </w:t>
      </w:r>
      <w:proofErr w:type="gramStart"/>
      <w:r>
        <w:t>existantes;</w:t>
      </w:r>
      <w:proofErr w:type="gramEnd"/>
    </w:p>
    <w:p w:rsidR="0005420B" w:rsidRDefault="0005420B" w:rsidP="0005420B">
      <w:r>
        <w:t xml:space="preserve">  c) déployer les efforts nécessaires à ce que la communauté cultuelle locale dont elles sont membres ne soit pas associée à des propos ou à des actes contraires à la Constitution et à la Convention de sauvegarde des droits de l'homme et des libertés fondamentales.</w:t>
      </w:r>
      <w:proofErr w:type="gramStart"/>
      <w:r>
        <w:t>";</w:t>
      </w:r>
      <w:proofErr w:type="gramEnd"/>
    </w:p>
    <w:p w:rsidR="0005420B" w:rsidRDefault="0005420B" w:rsidP="0005420B">
      <w:r>
        <w:t xml:space="preserve">  14° un état détaillé de la situation patrimoniale (patrimoine financier, patrimoine immobilier - le dossier titre </w:t>
      </w:r>
      <w:proofErr w:type="gramStart"/>
      <w:r>
        <w:t>-,...</w:t>
      </w:r>
      <w:proofErr w:type="gramEnd"/>
      <w:r>
        <w:t>);</w:t>
      </w:r>
    </w:p>
    <w:p w:rsidR="0005420B" w:rsidRDefault="0005420B" w:rsidP="0005420B">
      <w:r>
        <w:t xml:space="preserve">  15° les budgets et comptes des trois dernières années de la structure juridique reprise au 1</w:t>
      </w:r>
      <w:proofErr w:type="gramStart"/>
      <w:r>
        <w:t>°;</w:t>
      </w:r>
      <w:proofErr w:type="gramEnd"/>
    </w:p>
    <w:p w:rsidR="0005420B" w:rsidRDefault="0005420B" w:rsidP="0005420B">
      <w:r>
        <w:t xml:space="preserve">  16° une projection budgétaire à trois ans, sincère et réaliste, basée sur des éléments objectifs, notamment sur l'état patrimonial et qui concrétisera la progression attendue de la communauté cultuelle </w:t>
      </w:r>
      <w:proofErr w:type="gramStart"/>
      <w:r>
        <w:t>locale;</w:t>
      </w:r>
      <w:proofErr w:type="gramEnd"/>
    </w:p>
    <w:p w:rsidR="0005420B" w:rsidRDefault="0005420B" w:rsidP="0005420B">
      <w:r>
        <w:t xml:space="preserve">  17° l'attestation d'enregistrement visée à l'article 17, portant une date antérieure d'au minimum trois années par rapport à la date de demande de reconnaissance visée à l'article </w:t>
      </w:r>
      <w:proofErr w:type="gramStart"/>
      <w:r>
        <w:t>3;</w:t>
      </w:r>
      <w:proofErr w:type="gramEnd"/>
    </w:p>
    <w:p w:rsidR="00C741D7" w:rsidRDefault="0005420B" w:rsidP="0005420B">
      <w:r>
        <w:t xml:space="preserve">  18° tout autre document estimé pertinent par l'organe représentatif agréé.</w:t>
      </w:r>
      <w:bookmarkStart w:id="0" w:name="_GoBack"/>
      <w:bookmarkEnd w:id="0"/>
    </w:p>
    <w:sectPr w:rsidR="00C7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0B"/>
    <w:rsid w:val="0005420B"/>
    <w:rsid w:val="00C607AF"/>
    <w:rsid w:val="00C74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4800-15E0-4FFF-BF2C-B0EB94F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Cécile</dc:creator>
  <cp:keywords/>
  <dc:description/>
  <cp:lastModifiedBy>BERGER Cécile</cp:lastModifiedBy>
  <cp:revision>1</cp:revision>
  <dcterms:created xsi:type="dcterms:W3CDTF">2019-07-05T07:27:00Z</dcterms:created>
  <dcterms:modified xsi:type="dcterms:W3CDTF">2019-07-05T07:27:00Z</dcterms:modified>
</cp:coreProperties>
</file>