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5F1D9E1F"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  <w:r w:rsidR="00460AC8">
        <w:rPr>
          <w:b/>
        </w:rPr>
        <w:t xml:space="preserve"> régie ordinaire</w:t>
      </w:r>
    </w:p>
    <w:p w14:paraId="320366F4" w14:textId="082B85C7" w:rsidR="00FB19B5" w:rsidRPr="00DE0C30" w:rsidRDefault="0068229E">
      <w:r>
        <w:t>COMMUNE/VILLE DE xxx (nom</w:t>
      </w:r>
      <w:r w:rsidR="00856CE8">
        <w:t>)</w:t>
      </w:r>
    </w:p>
    <w:p w14:paraId="47915A82" w14:textId="4B5AFCB2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 xml:space="preserve">xx-xx-xxx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11ED9FB4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</w:r>
      <w:r w:rsidRPr="006607B3">
        <w:t>(</w:t>
      </w:r>
      <w:r w:rsidR="00016C3A">
        <w:t>P</w:t>
      </w:r>
      <w:r w:rsidRPr="006607B3">
        <w:t xml:space="preserve">réciser </w:t>
      </w:r>
      <w:r w:rsidR="004E38CE" w:rsidRPr="006607B3">
        <w:t xml:space="preserve">lorsque </w:t>
      </w:r>
      <w:r w:rsidRPr="006607B3">
        <w:t>siège à titre consultatif)</w:t>
      </w:r>
      <w:r w:rsidRPr="00DE0C30">
        <w:t xml:space="preserve">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672B61F6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</w:t>
      </w:r>
      <w:r w:rsidR="00460AC8">
        <w:rPr>
          <w:b/>
        </w:rPr>
        <w:t xml:space="preserve">DE LA REGIE ORDINAIRE xxx (nom) </w:t>
      </w:r>
      <w:r w:rsidR="00330B27" w:rsidRPr="00DE0C30">
        <w:rPr>
          <w:b/>
        </w:rPr>
        <w:t xml:space="preserve">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4F30D5EE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</w:t>
      </w:r>
      <w:r w:rsidR="00931344">
        <w:t>’</w:t>
      </w:r>
      <w:r w:rsidR="008B76D8" w:rsidRPr="00DE0C30">
        <w:t>article L1122-30</w:t>
      </w:r>
      <w:r w:rsidR="004161BE" w:rsidRPr="00DE0C30">
        <w:t> ;</w:t>
      </w:r>
      <w:r w:rsidR="00990092" w:rsidRPr="00DE0C30">
        <w:t xml:space="preserve">  </w:t>
      </w:r>
    </w:p>
    <w:p w14:paraId="3FDE7697" w14:textId="30EC68EC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</w:t>
      </w:r>
      <w:r w:rsidR="00836CAB">
        <w:t xml:space="preserve"> Régent du 18 juin 1946 relatif à la gestion financière des régies communales ; </w:t>
      </w:r>
    </w:p>
    <w:p w14:paraId="547856F8" w14:textId="0C3F65DB"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460AC8">
        <w:t xml:space="preserve">de la régie ordinaire </w:t>
      </w:r>
      <w:r w:rsidR="006607B3">
        <w:t>xxx</w:t>
      </w:r>
      <w:r w:rsidR="00460AC8">
        <w:t xml:space="preserve"> pour l’exercice </w:t>
      </w:r>
      <w:r w:rsidR="006607B3">
        <w:t>xxx</w:t>
      </w:r>
      <w:r w:rsidR="003815F2">
        <w:t xml:space="preserve"> </w:t>
      </w:r>
      <w:r w:rsidR="00862D4E" w:rsidRPr="00FB1E3F">
        <w:t>établi par le collège communal ;</w:t>
      </w:r>
    </w:p>
    <w:p w14:paraId="40481726" w14:textId="13679420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 xml:space="preserve">date du </w:t>
      </w:r>
      <w:r w:rsidR="006607B3">
        <w:t>xxx</w:t>
      </w:r>
      <w:r w:rsidR="00862D4E" w:rsidRPr="00C572EF">
        <w:t> ;</w:t>
      </w:r>
    </w:p>
    <w:p w14:paraId="28ACD26A" w14:textId="18AB860C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</w:t>
      </w:r>
      <w:r w:rsidR="00B82398">
        <w:t>/de la directrice financière</w:t>
      </w:r>
      <w:r w:rsidRPr="00C572EF">
        <w:t xml:space="preserve">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3AE164D0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FB1E3F">
        <w:t>l’article 12 de l’arrêté du Régent du 18 juin 1946 relatif à la gestion financière des régies communales </w:t>
      </w:r>
      <w:r w:rsidR="004C7803">
        <w:t>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lastRenderedPageBreak/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2EF20B21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B82398" w:rsidRDefault="00843B2D" w:rsidP="00561F97">
      <w:pPr>
        <w:tabs>
          <w:tab w:val="left" w:pos="3119"/>
        </w:tabs>
        <w:ind w:left="3119" w:hanging="3119"/>
        <w:rPr>
          <w:bCs/>
          <w:u w:val="single"/>
        </w:rPr>
      </w:pPr>
      <w:r w:rsidRPr="00B82398">
        <w:rPr>
          <w:bCs/>
          <w:u w:val="single"/>
        </w:rPr>
        <w:t>Art. 1</w:t>
      </w:r>
      <w:r w:rsidRPr="00B82398">
        <w:rPr>
          <w:bCs/>
          <w:u w:val="single"/>
          <w:vertAlign w:val="superscript"/>
        </w:rPr>
        <w:t>er</w:t>
      </w:r>
    </w:p>
    <w:p w14:paraId="285BEE20" w14:textId="07AA5B75"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 xml:space="preserve"> l</w:t>
      </w:r>
      <w:r w:rsidR="00A642C0" w:rsidRPr="00DE0C30">
        <w:t xml:space="preserve">e budget </w:t>
      </w:r>
      <w:r w:rsidR="00B82398">
        <w:t xml:space="preserve">de la régie communale ordinaire </w:t>
      </w:r>
      <w:r w:rsidR="00B82398" w:rsidRPr="006607B3">
        <w:t>xxx</w:t>
      </w:r>
      <w:r w:rsidR="00A642C0" w:rsidRPr="00DE0C30">
        <w:t xml:space="preserve"> </w:t>
      </w:r>
      <w:r w:rsidR="00E8036B" w:rsidRPr="00DE0C30">
        <w:t xml:space="preserve">de l’exercice xxx </w:t>
      </w:r>
      <w:r w:rsidR="00367E20">
        <w:t>aux chiffres ci-après :</w:t>
      </w:r>
    </w:p>
    <w:p w14:paraId="6248484C" w14:textId="312C61AD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Recettes ordinaires : </w:t>
      </w:r>
      <w:r>
        <w:tab/>
      </w:r>
      <w:r>
        <w:tab/>
      </w:r>
      <w:r>
        <w:tab/>
      </w:r>
      <w:r>
        <w:tab/>
        <w:t>€</w:t>
      </w:r>
    </w:p>
    <w:p w14:paraId="19C7B7AF" w14:textId="0EABF501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Dépenses ordinaires : </w:t>
      </w:r>
      <w:r>
        <w:tab/>
      </w:r>
      <w:r>
        <w:tab/>
      </w:r>
      <w:r>
        <w:tab/>
      </w:r>
      <w:r>
        <w:tab/>
        <w:t>€</w:t>
      </w:r>
    </w:p>
    <w:p w14:paraId="7EE600A6" w14:textId="0B1D1CF0" w:rsidR="00367E20" w:rsidRDefault="00367E20" w:rsidP="00367E20">
      <w:pPr>
        <w:pStyle w:val="Paragraphedeliste"/>
        <w:numPr>
          <w:ilvl w:val="0"/>
          <w:numId w:val="1"/>
        </w:numPr>
      </w:pPr>
      <w:r>
        <w:t>Recettes extraordinaires :</w:t>
      </w:r>
      <w:r>
        <w:tab/>
      </w:r>
      <w:r>
        <w:tab/>
      </w:r>
      <w:r>
        <w:tab/>
        <w:t>€</w:t>
      </w:r>
    </w:p>
    <w:p w14:paraId="76EBCF2B" w14:textId="0BEFD8C9" w:rsidR="00367E20" w:rsidRDefault="00367E20" w:rsidP="00367E20">
      <w:pPr>
        <w:pStyle w:val="Paragraphedeliste"/>
        <w:numPr>
          <w:ilvl w:val="0"/>
          <w:numId w:val="1"/>
        </w:numPr>
      </w:pPr>
      <w:r>
        <w:t>Dépenses extraordinaires :</w:t>
      </w:r>
      <w:r>
        <w:tab/>
      </w:r>
      <w:r>
        <w:tab/>
      </w:r>
      <w:r>
        <w:tab/>
        <w:t>€</w:t>
      </w:r>
    </w:p>
    <w:p w14:paraId="0B5C439B" w14:textId="59664626" w:rsidR="00D95E49" w:rsidRPr="006607B3" w:rsidRDefault="00D95E49" w:rsidP="00367E20">
      <w:pPr>
        <w:pStyle w:val="Paragraphedeliste"/>
        <w:numPr>
          <w:ilvl w:val="0"/>
          <w:numId w:val="1"/>
        </w:numPr>
      </w:pPr>
      <w:r w:rsidRPr="006607B3">
        <w:t>(</w:t>
      </w:r>
      <w:proofErr w:type="gramStart"/>
      <w:r w:rsidRPr="006607B3">
        <w:t>le</w:t>
      </w:r>
      <w:proofErr w:type="gramEnd"/>
      <w:r w:rsidRPr="006607B3">
        <w:t xml:space="preserve"> cas échéant) Versement (du bénéfice) à la commune :                              €</w:t>
      </w:r>
    </w:p>
    <w:p w14:paraId="6E8E6514" w14:textId="0F81EF51" w:rsidR="004039E3" w:rsidRPr="00367E20" w:rsidRDefault="00367E20" w:rsidP="00B82398">
      <w:pPr>
        <w:rPr>
          <w:u w:val="single"/>
        </w:rPr>
      </w:pPr>
      <w:r w:rsidRPr="00367E20">
        <w:rPr>
          <w:u w:val="single"/>
        </w:rPr>
        <w:t>Art. 2 (facultatif)</w:t>
      </w:r>
    </w:p>
    <w:p w14:paraId="06C6B7C4" w14:textId="01EF8F0F" w:rsidR="00367E20" w:rsidRDefault="00367E20" w:rsidP="00B82398">
      <w:r w:rsidRPr="00367E20">
        <w:t>De rendre</w:t>
      </w:r>
      <w:r>
        <w:t xml:space="preserve"> non limitatives</w:t>
      </w:r>
      <w:r w:rsidRPr="00367E20">
        <w:t xml:space="preserve"> </w:t>
      </w:r>
      <w:r>
        <w:t>l</w:t>
      </w:r>
      <w:r w:rsidRPr="00367E20">
        <w:t>es allocations du chapitre des dépenses d'exploitation ou de gestion ordinaire</w:t>
      </w:r>
      <w:r>
        <w:t>, conformément à l’article 17 de l’arrêté du Régent du 18 juin 1946 relatif à la gestion financière des régies communales</w:t>
      </w:r>
      <w:r w:rsidR="00575975">
        <w:t>.</w:t>
      </w:r>
    </w:p>
    <w:p w14:paraId="67C8B530" w14:textId="1E6227C3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 xml:space="preserve">Art. </w:t>
      </w:r>
      <w:r w:rsidR="00367E20">
        <w:rPr>
          <w:u w:val="single"/>
        </w:rPr>
        <w:t>3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77777777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A855" w14:textId="77777777" w:rsidR="00747C0B" w:rsidRDefault="00747C0B" w:rsidP="00FA11D1">
      <w:pPr>
        <w:spacing w:after="0" w:line="240" w:lineRule="auto"/>
      </w:pPr>
      <w:r>
        <w:separator/>
      </w:r>
    </w:p>
  </w:endnote>
  <w:endnote w:type="continuationSeparator" w:id="0">
    <w:p w14:paraId="472CF5EA" w14:textId="77777777" w:rsidR="00747C0B" w:rsidRDefault="00747C0B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503" w14:textId="77777777" w:rsidR="00747C0B" w:rsidRDefault="00747C0B" w:rsidP="00FA11D1">
      <w:pPr>
        <w:spacing w:after="0" w:line="240" w:lineRule="auto"/>
      </w:pPr>
      <w:r>
        <w:separator/>
      </w:r>
    </w:p>
  </w:footnote>
  <w:footnote w:type="continuationSeparator" w:id="0">
    <w:p w14:paraId="6FD563B0" w14:textId="77777777" w:rsidR="00747C0B" w:rsidRDefault="00747C0B" w:rsidP="00F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A2"/>
    <w:multiLevelType w:val="hybridMultilevel"/>
    <w:tmpl w:val="A3FC8A48"/>
    <w:lvl w:ilvl="0" w:tplc="0B286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6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16C3A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35C62"/>
    <w:rsid w:val="00353B8A"/>
    <w:rsid w:val="00367E20"/>
    <w:rsid w:val="00371A82"/>
    <w:rsid w:val="003755C7"/>
    <w:rsid w:val="0037583B"/>
    <w:rsid w:val="003815F2"/>
    <w:rsid w:val="004039E3"/>
    <w:rsid w:val="004161BE"/>
    <w:rsid w:val="00437821"/>
    <w:rsid w:val="004407A3"/>
    <w:rsid w:val="00443D5D"/>
    <w:rsid w:val="00446C00"/>
    <w:rsid w:val="00460AC8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5975"/>
    <w:rsid w:val="005771EC"/>
    <w:rsid w:val="00587902"/>
    <w:rsid w:val="005C6DB3"/>
    <w:rsid w:val="005D2F86"/>
    <w:rsid w:val="005E3D8B"/>
    <w:rsid w:val="006527B7"/>
    <w:rsid w:val="006607B3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47C0B"/>
    <w:rsid w:val="007509C7"/>
    <w:rsid w:val="00760041"/>
    <w:rsid w:val="00760632"/>
    <w:rsid w:val="007A28FB"/>
    <w:rsid w:val="007C276A"/>
    <w:rsid w:val="007C5B24"/>
    <w:rsid w:val="007E5E25"/>
    <w:rsid w:val="008350B6"/>
    <w:rsid w:val="00836CAB"/>
    <w:rsid w:val="00843B2D"/>
    <w:rsid w:val="00853661"/>
    <w:rsid w:val="00856CE8"/>
    <w:rsid w:val="00862D4E"/>
    <w:rsid w:val="008634A6"/>
    <w:rsid w:val="0086592D"/>
    <w:rsid w:val="008B3743"/>
    <w:rsid w:val="008B76D8"/>
    <w:rsid w:val="008D16AC"/>
    <w:rsid w:val="00905300"/>
    <w:rsid w:val="00931344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2398"/>
    <w:rsid w:val="00B85DDD"/>
    <w:rsid w:val="00BC6AE4"/>
    <w:rsid w:val="00BD719F"/>
    <w:rsid w:val="00BF18E3"/>
    <w:rsid w:val="00C16CA1"/>
    <w:rsid w:val="00C236F6"/>
    <w:rsid w:val="00C5063A"/>
    <w:rsid w:val="00C572EF"/>
    <w:rsid w:val="00C63155"/>
    <w:rsid w:val="00C87241"/>
    <w:rsid w:val="00C93CEF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95E49"/>
    <w:rsid w:val="00DD1C2D"/>
    <w:rsid w:val="00DE0C30"/>
    <w:rsid w:val="00DE634B"/>
    <w:rsid w:val="00E241E8"/>
    <w:rsid w:val="00E26683"/>
    <w:rsid w:val="00E8036B"/>
    <w:rsid w:val="00EA3D80"/>
    <w:rsid w:val="00EB7E96"/>
    <w:rsid w:val="00EC378E"/>
    <w:rsid w:val="00EF24F2"/>
    <w:rsid w:val="00F30F01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1E3F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23</cp:revision>
  <cp:lastPrinted>2013-12-16T10:19:00Z</cp:lastPrinted>
  <dcterms:created xsi:type="dcterms:W3CDTF">2018-10-11T12:22:00Z</dcterms:created>
  <dcterms:modified xsi:type="dcterms:W3CDTF">2023-07-12T13:18:00Z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