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214D" w14:textId="77777777" w:rsidR="007A28FB" w:rsidRPr="00DE0C30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DE0C30">
        <w:rPr>
          <w:b/>
        </w:rPr>
        <w:t xml:space="preserve">Modèle de délibération communale </w:t>
      </w:r>
    </w:p>
    <w:p w14:paraId="4697361A" w14:textId="343B48E1" w:rsidR="00EF24F2" w:rsidRPr="00DE0C30" w:rsidRDefault="003714A8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>
        <w:rPr>
          <w:b/>
        </w:rPr>
        <w:t>Douzièmes provisoires</w:t>
      </w:r>
    </w:p>
    <w:p w14:paraId="320366F4" w14:textId="77777777" w:rsidR="00FB19B5" w:rsidRPr="00DE0C30" w:rsidRDefault="0068229E">
      <w:r>
        <w:t>COMMUNE/VILLE DE xxx (nom</w:t>
      </w:r>
      <w:r w:rsidR="00047993">
        <w:t>)</w:t>
      </w:r>
    </w:p>
    <w:p w14:paraId="47915A82" w14:textId="77777777" w:rsidR="00561F97" w:rsidRPr="00DE0C30" w:rsidRDefault="00561F97">
      <w:r w:rsidRPr="00DE0C30">
        <w:t xml:space="preserve">SEANCE </w:t>
      </w:r>
      <w:r w:rsidR="000206B3" w:rsidRPr="000206B3">
        <w:t xml:space="preserve">PUBLIQUE </w:t>
      </w:r>
      <w:r w:rsidRPr="000206B3">
        <w:t>DU</w:t>
      </w:r>
      <w:r w:rsidRPr="00DE0C30">
        <w:t xml:space="preserve"> </w:t>
      </w:r>
      <w:r w:rsidR="00843B2D" w:rsidRPr="00DE0C30">
        <w:t>xx-xx-</w:t>
      </w:r>
      <w:proofErr w:type="spellStart"/>
      <w:r w:rsidR="00843B2D" w:rsidRPr="00DE0C30">
        <w:t>xxx</w:t>
      </w:r>
      <w:r w:rsidR="00FB7C38">
        <w:t>x</w:t>
      </w:r>
      <w:proofErr w:type="spellEnd"/>
      <w:r w:rsidR="00843B2D" w:rsidRPr="00DE0C30">
        <w:t xml:space="preserve"> </w:t>
      </w:r>
      <w:r w:rsidRPr="00DE0C30">
        <w:t>(date)</w:t>
      </w:r>
    </w:p>
    <w:p w14:paraId="2E4A0C16" w14:textId="77777777" w:rsidR="00561F97" w:rsidRPr="00DE0C30" w:rsidRDefault="005C6DB3" w:rsidP="005C6DB3">
      <w:pPr>
        <w:tabs>
          <w:tab w:val="left" w:pos="3119"/>
        </w:tabs>
        <w:ind w:left="3119" w:hanging="3119"/>
      </w:pPr>
      <w:r>
        <w:t>MEMBRES PRESENTS (nombre) :</w:t>
      </w:r>
      <w:r>
        <w:tab/>
      </w:r>
      <w:r w:rsidR="00561F97" w:rsidRPr="00DE0C30">
        <w:t>Mr/ Mme… bourgmestre</w:t>
      </w:r>
      <w:r w:rsidR="00561F97" w:rsidRPr="00DE0C30">
        <w:br/>
        <w:t>Mr/Mme... échevins</w:t>
      </w:r>
      <w:r w:rsidR="00561F97" w:rsidRPr="00DE0C30">
        <w:br/>
        <w:t>Mr/Mme … conseillers communaux</w:t>
      </w:r>
      <w:r w:rsidR="00561F97" w:rsidRPr="00DE0C30">
        <w:br/>
        <w:t>Mr/Mme … président</w:t>
      </w:r>
      <w:r w:rsidR="00146C05">
        <w:t>(e)</w:t>
      </w:r>
      <w:r w:rsidR="00561F97" w:rsidRPr="00DE0C30">
        <w:t xml:space="preserve"> de CPAS</w:t>
      </w:r>
      <w:r w:rsidR="00561F97" w:rsidRPr="00DE0C30">
        <w:br/>
        <w:t xml:space="preserve">Mr/Mme … </w:t>
      </w:r>
      <w:r w:rsidR="005D2F86" w:rsidRPr="00C16CA1">
        <w:t>directeur général</w:t>
      </w:r>
      <w:r w:rsidR="00F57374" w:rsidRPr="00C16CA1">
        <w:t>/directrice générale</w:t>
      </w:r>
    </w:p>
    <w:p w14:paraId="69BE802E" w14:textId="77777777" w:rsidR="00561F97" w:rsidRPr="00DE0C30" w:rsidRDefault="00561F97" w:rsidP="00561F97">
      <w:pPr>
        <w:tabs>
          <w:tab w:val="left" w:pos="3119"/>
        </w:tabs>
        <w:ind w:left="3119" w:hanging="3119"/>
      </w:pPr>
      <w:r w:rsidRPr="00DE0C30">
        <w:tab/>
        <w:t>(</w:t>
      </w:r>
      <w:proofErr w:type="gramStart"/>
      <w:r w:rsidRPr="00DE0C30">
        <w:t>préciser</w:t>
      </w:r>
      <w:proofErr w:type="gramEnd"/>
      <w:r w:rsidRPr="00DE0C30">
        <w:t xml:space="preserve"> </w:t>
      </w:r>
      <w:r w:rsidR="004E38CE" w:rsidRPr="00DE0C30">
        <w:t xml:space="preserve">lorsque </w:t>
      </w:r>
      <w:r w:rsidRPr="00DE0C30">
        <w:t xml:space="preserve">siège à titre consultatif) </w:t>
      </w:r>
    </w:p>
    <w:p w14:paraId="4C485CE5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EXCUSES :</w:t>
      </w:r>
    </w:p>
    <w:p w14:paraId="0F20A485" w14:textId="77777777" w:rsidR="00FB19B5" w:rsidRPr="00DE0C30" w:rsidRDefault="00FB19B5" w:rsidP="00FB19B5">
      <w:pPr>
        <w:tabs>
          <w:tab w:val="left" w:pos="3119"/>
        </w:tabs>
        <w:ind w:left="3119" w:hanging="3119"/>
      </w:pPr>
    </w:p>
    <w:p w14:paraId="7254484C" w14:textId="026163ED" w:rsidR="00843B2D" w:rsidRPr="00DE0C30" w:rsidRDefault="00843B2D" w:rsidP="00561F97">
      <w:pPr>
        <w:tabs>
          <w:tab w:val="left" w:pos="3119"/>
        </w:tabs>
        <w:ind w:left="3119" w:hanging="3119"/>
        <w:rPr>
          <w:b/>
        </w:rPr>
      </w:pPr>
      <w:r w:rsidRPr="00DE0C30">
        <w:rPr>
          <w:b/>
        </w:rPr>
        <w:t xml:space="preserve">OBJET : </w:t>
      </w:r>
      <w:r w:rsidR="003714A8">
        <w:rPr>
          <w:b/>
        </w:rPr>
        <w:t>DOUZIEMES PROVISOIRES</w:t>
      </w:r>
      <w:r w:rsidR="00330B27" w:rsidRPr="00DE0C30">
        <w:rPr>
          <w:b/>
        </w:rPr>
        <w:t xml:space="preserve"> - </w:t>
      </w:r>
      <w:r w:rsidRPr="00DE0C30">
        <w:rPr>
          <w:b/>
        </w:rPr>
        <w:t xml:space="preserve">EXERCICE </w:t>
      </w:r>
      <w:r w:rsidR="002D0427">
        <w:rPr>
          <w:b/>
        </w:rPr>
        <w:t>2026</w:t>
      </w:r>
    </w:p>
    <w:p w14:paraId="26667E7A" w14:textId="77777777" w:rsidR="006B7AE3" w:rsidRPr="00DE0C30" w:rsidRDefault="006B7AE3" w:rsidP="00561F97">
      <w:pPr>
        <w:tabs>
          <w:tab w:val="left" w:pos="3119"/>
        </w:tabs>
        <w:ind w:left="3119" w:hanging="3119"/>
      </w:pPr>
    </w:p>
    <w:p w14:paraId="450ED354" w14:textId="77777777" w:rsidR="00843B2D" w:rsidRPr="00DE0C30" w:rsidRDefault="00843B2D" w:rsidP="008F2346">
      <w:pPr>
        <w:tabs>
          <w:tab w:val="left" w:pos="3119"/>
        </w:tabs>
        <w:ind w:left="3119" w:hanging="3119"/>
        <w:jc w:val="both"/>
      </w:pPr>
      <w:r w:rsidRPr="00DE0C30">
        <w:t>LE CONSEIL COMMUNAL,</w:t>
      </w:r>
    </w:p>
    <w:p w14:paraId="64CE2284" w14:textId="77777777" w:rsidR="00843B2D" w:rsidRPr="00DE0C30" w:rsidRDefault="00843B2D" w:rsidP="008F2346">
      <w:pPr>
        <w:tabs>
          <w:tab w:val="left" w:pos="3119"/>
        </w:tabs>
        <w:ind w:left="3119" w:hanging="3119"/>
        <w:jc w:val="both"/>
      </w:pPr>
    </w:p>
    <w:p w14:paraId="530F1C76" w14:textId="77777777" w:rsidR="00843B2D" w:rsidRPr="00DE0C30" w:rsidRDefault="00843B2D" w:rsidP="008F2346">
      <w:pPr>
        <w:tabs>
          <w:tab w:val="left" w:pos="3119"/>
        </w:tabs>
        <w:ind w:left="3119" w:hanging="3119"/>
        <w:jc w:val="both"/>
      </w:pPr>
      <w:r w:rsidRPr="00DE0C30">
        <w:t>Vu</w:t>
      </w:r>
      <w:r w:rsidR="00F411DB" w:rsidRPr="00DE0C30">
        <w:t xml:space="preserve"> la Constitution, les articles 41 et 162 ;</w:t>
      </w:r>
      <w:r w:rsidR="004161BE" w:rsidRPr="00DE0C30">
        <w:t xml:space="preserve"> </w:t>
      </w:r>
    </w:p>
    <w:p w14:paraId="05C3B409" w14:textId="56D73762" w:rsidR="00BD719F" w:rsidRPr="00DE0C30" w:rsidRDefault="00BD719F" w:rsidP="008F2346">
      <w:pPr>
        <w:tabs>
          <w:tab w:val="left" w:pos="0"/>
        </w:tabs>
        <w:jc w:val="both"/>
      </w:pPr>
      <w:r w:rsidRPr="00DE0C30">
        <w:t>Vu le Code de la Démocratie locale et de la Dé</w:t>
      </w:r>
      <w:r w:rsidR="008B76D8" w:rsidRPr="00DE0C30">
        <w:t>centralisation, l</w:t>
      </w:r>
      <w:r w:rsidR="0047406C">
        <w:t xml:space="preserve">es </w:t>
      </w:r>
      <w:r w:rsidR="008B76D8" w:rsidRPr="00DE0C30">
        <w:t>article L1122-30</w:t>
      </w:r>
      <w:r w:rsidR="008A33A8">
        <w:t xml:space="preserve"> </w:t>
      </w:r>
      <w:r w:rsidR="0047406C">
        <w:t xml:space="preserve">et L1311-3 </w:t>
      </w:r>
      <w:r w:rsidR="004161BE" w:rsidRPr="00DE0C30">
        <w:t>;</w:t>
      </w:r>
      <w:r w:rsidR="00990092" w:rsidRPr="00DE0C30">
        <w:t xml:space="preserve">  </w:t>
      </w:r>
    </w:p>
    <w:p w14:paraId="14710C17" w14:textId="6CC92D06" w:rsidR="001C281E" w:rsidRDefault="00843B2D" w:rsidP="008F2346">
      <w:pPr>
        <w:tabs>
          <w:tab w:val="left" w:pos="0"/>
        </w:tabs>
        <w:jc w:val="both"/>
      </w:pPr>
      <w:r w:rsidRPr="00DE0C30">
        <w:t>Vu</w:t>
      </w:r>
      <w:r w:rsidR="008B76D8" w:rsidRPr="00DE0C30">
        <w:t xml:space="preserve"> l’arrêté du Gouvernement wallon du 5 juillet 2007 portant le règlement général de la comptabilité communale</w:t>
      </w:r>
      <w:r w:rsidR="007329E2" w:rsidRPr="00DE0C30">
        <w:t>, en exécution de l’article L1315-1 du Code de la Démocratie locale et de la Décentralisation</w:t>
      </w:r>
      <w:r w:rsidR="008A33A8">
        <w:t xml:space="preserve">, l’article 14 </w:t>
      </w:r>
      <w:r w:rsidR="007329E2" w:rsidRPr="00DE0C30">
        <w:t>;</w:t>
      </w:r>
    </w:p>
    <w:p w14:paraId="19A33BCD" w14:textId="5228267D" w:rsidR="001C281E" w:rsidRPr="00C572EF" w:rsidRDefault="001C281E" w:rsidP="008F2346">
      <w:pPr>
        <w:tabs>
          <w:tab w:val="left" w:pos="3119"/>
        </w:tabs>
        <w:ind w:left="3119" w:hanging="3119"/>
        <w:jc w:val="both"/>
      </w:pPr>
      <w:r w:rsidRPr="00C572EF">
        <w:t xml:space="preserve">Vu la </w:t>
      </w:r>
      <w:r w:rsidRPr="007C5B24">
        <w:t>transmission du dossier</w:t>
      </w:r>
      <w:r w:rsidRPr="00C572EF">
        <w:t xml:space="preserve"> au directeur financier en date du </w:t>
      </w:r>
      <w:proofErr w:type="spellStart"/>
      <w:r>
        <w:t>xxxx</w:t>
      </w:r>
      <w:proofErr w:type="spellEnd"/>
      <w:r>
        <w:t xml:space="preserve"> </w:t>
      </w:r>
      <w:r w:rsidRPr="00C572EF">
        <w:t>;</w:t>
      </w:r>
    </w:p>
    <w:p w14:paraId="2639E238" w14:textId="77777777" w:rsidR="001C281E" w:rsidRPr="00760632" w:rsidRDefault="001C281E" w:rsidP="008F2346">
      <w:pPr>
        <w:tabs>
          <w:tab w:val="left" w:pos="0"/>
        </w:tabs>
        <w:jc w:val="both"/>
      </w:pPr>
      <w:r w:rsidRPr="00C572EF">
        <w:t>Vu l’avis (favorable/défavorable/réservé/…) du directeur financier annexé à la présente délibération</w:t>
      </w:r>
      <w:r>
        <w:t> ;</w:t>
      </w:r>
      <w:r w:rsidRPr="00C572EF">
        <w:br/>
        <w:t>OU Vu l’absence d’avis du directeur financier</w:t>
      </w:r>
      <w:r>
        <w:rPr>
          <w:strike/>
        </w:rPr>
        <w:t xml:space="preserve"> </w:t>
      </w:r>
      <w:r w:rsidRPr="00C572EF">
        <w:t>;</w:t>
      </w:r>
    </w:p>
    <w:p w14:paraId="76426928" w14:textId="3249BCCA" w:rsidR="001C281E" w:rsidRPr="00DE0C30" w:rsidRDefault="001C281E" w:rsidP="008F2346">
      <w:pPr>
        <w:tabs>
          <w:tab w:val="left" w:pos="0"/>
        </w:tabs>
        <w:jc w:val="both"/>
      </w:pPr>
      <w:r w:rsidRPr="00DE0C30">
        <w:t>Attendu que</w:t>
      </w:r>
      <w:r>
        <w:t xml:space="preserve"> </w:t>
      </w:r>
      <w:r w:rsidRPr="00DE0C30">
        <w:t>(</w:t>
      </w:r>
      <w:r w:rsidRPr="00DE0C30">
        <w:rPr>
          <w:i/>
        </w:rPr>
        <w:t>éléments de procédure</w:t>
      </w:r>
      <w:r w:rsidRPr="00DE0C30">
        <w:t>)</w:t>
      </w:r>
    </w:p>
    <w:p w14:paraId="4C1FD6C3" w14:textId="77777777" w:rsidR="007138DB" w:rsidRDefault="00F411DB" w:rsidP="008F2346">
      <w:pPr>
        <w:tabs>
          <w:tab w:val="left" w:pos="3119"/>
        </w:tabs>
        <w:ind w:left="3119" w:hanging="3119"/>
        <w:jc w:val="both"/>
      </w:pPr>
      <w:r w:rsidRPr="00DE0C30">
        <w:t>Considérant (</w:t>
      </w:r>
      <w:r w:rsidRPr="00DE0C30">
        <w:rPr>
          <w:i/>
        </w:rPr>
        <w:t>pourquoi, raison d’être de la décision</w:t>
      </w:r>
      <w:r w:rsidRPr="00DE0C30">
        <w:t>)</w:t>
      </w:r>
    </w:p>
    <w:p w14:paraId="1129AE73" w14:textId="0A645C53" w:rsidR="00536896" w:rsidRPr="00DE0C30" w:rsidRDefault="00536896" w:rsidP="008F2346">
      <w:pPr>
        <w:tabs>
          <w:tab w:val="left" w:pos="3261"/>
        </w:tabs>
        <w:jc w:val="both"/>
      </w:pPr>
      <w:r>
        <w:t xml:space="preserve">Considérant que le budget pour l’exercice </w:t>
      </w:r>
      <w:proofErr w:type="spellStart"/>
      <w:r>
        <w:t>xxxx</w:t>
      </w:r>
      <w:proofErr w:type="spellEnd"/>
      <w:r w:rsidRPr="00DE0C30">
        <w:t xml:space="preserve"> </w:t>
      </w:r>
      <w:r>
        <w:t xml:space="preserve">n’est pas encore voté et qu’il convient par conséquent de voter des douzièmes </w:t>
      </w:r>
      <w:r w:rsidRPr="003745C8">
        <w:t>provisoires</w:t>
      </w:r>
      <w:r w:rsidR="00F24B27" w:rsidRPr="003745C8">
        <w:t xml:space="preserve"> afin d’assurer le </w:t>
      </w:r>
      <w:r w:rsidR="00E43ED2" w:rsidRPr="003745C8">
        <w:t>fonctionnement</w:t>
      </w:r>
      <w:r w:rsidR="003745C8" w:rsidRPr="003745C8">
        <w:t xml:space="preserve"> normal </w:t>
      </w:r>
      <w:r w:rsidR="003745C8">
        <w:t>des services</w:t>
      </w:r>
      <w:r w:rsidR="00F24B27" w:rsidRPr="003745C8">
        <w:t xml:space="preserve"> commun</w:t>
      </w:r>
      <w:r w:rsidR="003745C8">
        <w:t>aux</w:t>
      </w:r>
      <w:r w:rsidRPr="003745C8">
        <w:t> ;</w:t>
      </w:r>
    </w:p>
    <w:p w14:paraId="7C7EC86F" w14:textId="77777777" w:rsidR="00843B2D" w:rsidRDefault="00843B2D" w:rsidP="008F2346">
      <w:pPr>
        <w:tabs>
          <w:tab w:val="left" w:pos="3119"/>
        </w:tabs>
        <w:ind w:left="3119" w:hanging="3119"/>
        <w:jc w:val="both"/>
      </w:pPr>
      <w:r w:rsidRPr="00C87241">
        <w:t>Après en avoir délibéré en séance publique,</w:t>
      </w:r>
    </w:p>
    <w:p w14:paraId="6B075B84" w14:textId="77777777" w:rsidR="00843B2D" w:rsidRPr="00DE0C30" w:rsidRDefault="006B7AE3" w:rsidP="006B7AE3">
      <w:pPr>
        <w:tabs>
          <w:tab w:val="left" w:pos="3119"/>
        </w:tabs>
        <w:ind w:left="3119" w:hanging="3119"/>
        <w:jc w:val="center"/>
      </w:pPr>
      <w:r w:rsidRPr="00DE0C30">
        <w:t>DECIDE</w:t>
      </w:r>
    </w:p>
    <w:p w14:paraId="144EC8B3" w14:textId="77777777" w:rsidR="00843B2D" w:rsidRPr="00DE0C30" w:rsidRDefault="00843B2D" w:rsidP="008F2346">
      <w:pPr>
        <w:tabs>
          <w:tab w:val="left" w:pos="3119"/>
        </w:tabs>
        <w:ind w:left="3119" w:hanging="3119"/>
        <w:jc w:val="both"/>
      </w:pPr>
      <w:r w:rsidRPr="00DE0C30">
        <w:lastRenderedPageBreak/>
        <w:t xml:space="preserve">À l’unanimité des membres présents </w:t>
      </w:r>
      <w:r w:rsidR="006B7AE3" w:rsidRPr="00DE0C30">
        <w:t>(</w:t>
      </w:r>
      <w:r w:rsidRPr="00DE0C30">
        <w:rPr>
          <w:i/>
        </w:rPr>
        <w:t>OU par xxx oui et xx</w:t>
      </w:r>
      <w:r w:rsidR="006B7AE3" w:rsidRPr="00DE0C30">
        <w:rPr>
          <w:i/>
        </w:rPr>
        <w:t xml:space="preserve">x non </w:t>
      </w:r>
      <w:r w:rsidR="00005324">
        <w:rPr>
          <w:i/>
        </w:rPr>
        <w:t>et xxx abstentions</w:t>
      </w:r>
      <w:r w:rsidR="00005324" w:rsidRPr="00DE0C30">
        <w:rPr>
          <w:i/>
        </w:rPr>
        <w:t xml:space="preserve"> </w:t>
      </w:r>
      <w:r w:rsidR="006B7AE3" w:rsidRPr="00DE0C30">
        <w:rPr>
          <w:i/>
        </w:rPr>
        <w:t xml:space="preserve">- </w:t>
      </w:r>
      <w:r w:rsidR="00CB7D77" w:rsidRPr="00DE0C30">
        <w:rPr>
          <w:i/>
        </w:rPr>
        <w:t>nombre de voix</w:t>
      </w:r>
      <w:r w:rsidRPr="00DE0C30">
        <w:t>) :</w:t>
      </w:r>
    </w:p>
    <w:p w14:paraId="2D762450" w14:textId="77777777" w:rsidR="00843B2D" w:rsidRPr="00DE0C30" w:rsidRDefault="00843B2D" w:rsidP="008F2346">
      <w:pPr>
        <w:tabs>
          <w:tab w:val="left" w:pos="3119"/>
        </w:tabs>
        <w:ind w:left="3119" w:hanging="3119"/>
        <w:jc w:val="both"/>
        <w:rPr>
          <w:b/>
          <w:u w:val="single"/>
        </w:rPr>
      </w:pPr>
      <w:r w:rsidRPr="00DE0C30">
        <w:rPr>
          <w:b/>
          <w:u w:val="single"/>
        </w:rPr>
        <w:t>Art. 1</w:t>
      </w:r>
      <w:r w:rsidRPr="00DE0C30">
        <w:rPr>
          <w:b/>
          <w:u w:val="single"/>
          <w:vertAlign w:val="superscript"/>
        </w:rPr>
        <w:t>er</w:t>
      </w:r>
    </w:p>
    <w:p w14:paraId="6E8E6514" w14:textId="120E1193" w:rsidR="004039E3" w:rsidRDefault="000206B3" w:rsidP="008F2346">
      <w:pPr>
        <w:jc w:val="both"/>
      </w:pPr>
      <w:r>
        <w:t>D’a</w:t>
      </w:r>
      <w:r w:rsidR="004161BE" w:rsidRPr="00DE0C30">
        <w:t>r</w:t>
      </w:r>
      <w:r>
        <w:t>rêter</w:t>
      </w:r>
      <w:r w:rsidR="0001734F">
        <w:t xml:space="preserve"> les crédits provisoires pour le/les mois de </w:t>
      </w:r>
      <w:proofErr w:type="spellStart"/>
      <w:r w:rsidR="00E43ED2">
        <w:t>xxxxxxxxxxxx</w:t>
      </w:r>
      <w:proofErr w:type="spellEnd"/>
      <w:r w:rsidR="0095704C">
        <w:t xml:space="preserve"> </w:t>
      </w:r>
      <w:proofErr w:type="spellStart"/>
      <w:r w:rsidR="00D745B8">
        <w:t>xxxx</w:t>
      </w:r>
      <w:proofErr w:type="spellEnd"/>
    </w:p>
    <w:p w14:paraId="0F953506" w14:textId="77777777" w:rsidR="00F24B27" w:rsidRDefault="00F24B27" w:rsidP="008F2346">
      <w:pPr>
        <w:jc w:val="both"/>
      </w:pPr>
      <w:r>
        <w:t xml:space="preserve">Conformément à l’article 14 du RGCC, ces crédits provisoires ne peuvent excéder, par mois écoulé ou commencé, le douzième du crédit budgétaire de l’exercice précédent </w:t>
      </w:r>
    </w:p>
    <w:p w14:paraId="13D794D9" w14:textId="62A135E0" w:rsidR="00D8360C" w:rsidRDefault="00D8360C" w:rsidP="008F2346">
      <w:pPr>
        <w:jc w:val="both"/>
      </w:pPr>
      <w:r w:rsidRPr="00D8360C">
        <w:t>Cette restriction n'est pas applicable aux dépenses relatives à la rémunération du personnel, au paiement des primes d'assurances, des taxes et de toute dépense strictement indispensable à la bonne marche du service public. Dans ce dernier cas, l'engagement de la dépense ne pourra s'effectuer que moyennant une délibération motivée du collège, ratifiée à la plus proche séance du conseil communal</w:t>
      </w:r>
      <w:r w:rsidR="00F24B27" w:rsidRPr="00F24B27">
        <w:t>.</w:t>
      </w:r>
    </w:p>
    <w:p w14:paraId="602B38C5" w14:textId="77777777" w:rsidR="00F24B27" w:rsidRPr="00F24B27" w:rsidRDefault="00F24B27" w:rsidP="008F2346">
      <w:pPr>
        <w:jc w:val="both"/>
      </w:pPr>
    </w:p>
    <w:p w14:paraId="1E927BCC" w14:textId="77777777" w:rsidR="00F24B27" w:rsidRPr="00F24B27" w:rsidRDefault="00F24B27" w:rsidP="008F2346">
      <w:pPr>
        <w:ind w:left="720"/>
        <w:jc w:val="both"/>
        <w:rPr>
          <w:highlight w:val="yellow"/>
        </w:rPr>
      </w:pPr>
    </w:p>
    <w:p w14:paraId="67C8B530" w14:textId="77777777" w:rsidR="00D6105B" w:rsidRPr="00D6105B" w:rsidRDefault="00FF309E" w:rsidP="008F2346">
      <w:pPr>
        <w:tabs>
          <w:tab w:val="left" w:pos="3119"/>
        </w:tabs>
        <w:jc w:val="both"/>
        <w:rPr>
          <w:u w:val="single"/>
        </w:rPr>
      </w:pPr>
      <w:r w:rsidRPr="00FF309E">
        <w:rPr>
          <w:u w:val="single"/>
        </w:rPr>
        <w:t>Art. 2</w:t>
      </w:r>
      <w:r w:rsidR="00D6105B" w:rsidRPr="00FF309E">
        <w:rPr>
          <w:u w:val="single"/>
        </w:rPr>
        <w:t>.</w:t>
      </w:r>
    </w:p>
    <w:p w14:paraId="19DBD545" w14:textId="74A3FCC0" w:rsidR="00D6105B" w:rsidRPr="00C16CA1" w:rsidRDefault="00D6105B" w:rsidP="008F2346">
      <w:pPr>
        <w:tabs>
          <w:tab w:val="left" w:pos="3119"/>
        </w:tabs>
        <w:jc w:val="both"/>
      </w:pPr>
      <w:r w:rsidRPr="00C16CA1">
        <w:t xml:space="preserve">De </w:t>
      </w:r>
      <w:r w:rsidR="00B0799E" w:rsidRPr="00C16CA1">
        <w:t>transmettre la présente délibération</w:t>
      </w:r>
      <w:r w:rsidRPr="00C16CA1">
        <w:t xml:space="preserve"> </w:t>
      </w:r>
      <w:r w:rsidR="00B0799E" w:rsidRPr="00C16CA1">
        <w:t>au ser</w:t>
      </w:r>
      <w:r w:rsidR="00C16CA1" w:rsidRPr="00C16CA1">
        <w:t xml:space="preserve">vice des Finances et </w:t>
      </w:r>
      <w:r w:rsidR="00CC21DC" w:rsidRPr="00C16CA1">
        <w:t xml:space="preserve">au </w:t>
      </w:r>
      <w:r w:rsidR="000E5CB8" w:rsidRPr="00C16CA1">
        <w:t>d</w:t>
      </w:r>
      <w:r w:rsidR="00560CE8" w:rsidRPr="00C16CA1">
        <w:t>irecteur financier</w:t>
      </w:r>
      <w:r w:rsidR="00CC21DC" w:rsidRPr="00C16CA1">
        <w:t>/à la directrice financière</w:t>
      </w:r>
      <w:r w:rsidRPr="00C16CA1">
        <w:t>.</w:t>
      </w:r>
    </w:p>
    <w:p w14:paraId="6632FE7F" w14:textId="77777777" w:rsidR="00FA2560" w:rsidRPr="00C16CA1" w:rsidRDefault="00FA2560" w:rsidP="008F2346">
      <w:pPr>
        <w:tabs>
          <w:tab w:val="left" w:pos="3119"/>
        </w:tabs>
        <w:jc w:val="both"/>
      </w:pPr>
    </w:p>
    <w:p w14:paraId="4D5A4951" w14:textId="77777777" w:rsidR="008B3743" w:rsidRPr="00C16CA1" w:rsidRDefault="008B3743" w:rsidP="008F2346">
      <w:pPr>
        <w:tabs>
          <w:tab w:val="left" w:pos="3119"/>
        </w:tabs>
        <w:ind w:left="3119" w:hanging="3119"/>
        <w:jc w:val="both"/>
      </w:pPr>
      <w:r w:rsidRPr="00C16CA1">
        <w:t>S</w:t>
      </w:r>
      <w:r w:rsidR="00560CE8" w:rsidRPr="00C16CA1">
        <w:t>c</w:t>
      </w:r>
      <w:r w:rsidRPr="00C16CA1">
        <w:t>eau communal</w:t>
      </w:r>
    </w:p>
    <w:p w14:paraId="1BBB99F2" w14:textId="77777777" w:rsidR="00CB7D77" w:rsidRPr="00C16CA1" w:rsidRDefault="008B3743" w:rsidP="008F2346">
      <w:pPr>
        <w:tabs>
          <w:tab w:val="left" w:pos="0"/>
        </w:tabs>
        <w:jc w:val="both"/>
      </w:pPr>
      <w:r w:rsidRPr="00C16CA1">
        <w:t>Signature</w:t>
      </w:r>
      <w:r w:rsidR="000E5CB8" w:rsidRPr="00C16CA1">
        <w:t xml:space="preserve"> </w:t>
      </w:r>
      <w:r w:rsidR="00CC21DC" w:rsidRPr="00C16CA1">
        <w:t xml:space="preserve">du </w:t>
      </w:r>
      <w:r w:rsidR="007C276A" w:rsidRPr="00C16CA1">
        <w:t>directeur général/</w:t>
      </w:r>
      <w:r w:rsidR="00CC21DC" w:rsidRPr="00C16CA1">
        <w:t xml:space="preserve">de la </w:t>
      </w:r>
      <w:r w:rsidR="007C276A" w:rsidRPr="00C16CA1">
        <w:t xml:space="preserve">directrice générale </w:t>
      </w:r>
      <w:r w:rsidRPr="00C16CA1">
        <w:t>et du/de la bourgmestre</w:t>
      </w:r>
    </w:p>
    <w:sectPr w:rsidR="00CB7D77" w:rsidRPr="00C16CA1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7954" w14:textId="77777777" w:rsidR="00435EFF" w:rsidRDefault="00435EFF" w:rsidP="00FA11D1">
      <w:pPr>
        <w:spacing w:after="0" w:line="240" w:lineRule="auto"/>
      </w:pPr>
      <w:r>
        <w:separator/>
      </w:r>
    </w:p>
  </w:endnote>
  <w:endnote w:type="continuationSeparator" w:id="0">
    <w:p w14:paraId="7205949A" w14:textId="77777777" w:rsidR="00435EFF" w:rsidRDefault="00435EFF" w:rsidP="00F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8DEB" w14:textId="77777777" w:rsidR="00435EFF" w:rsidRDefault="00435EFF" w:rsidP="00FA11D1">
      <w:pPr>
        <w:spacing w:after="0" w:line="240" w:lineRule="auto"/>
      </w:pPr>
      <w:r>
        <w:separator/>
      </w:r>
    </w:p>
  </w:footnote>
  <w:footnote w:type="continuationSeparator" w:id="0">
    <w:p w14:paraId="0777CD4E" w14:textId="77777777" w:rsidR="00435EFF" w:rsidRDefault="00435EFF" w:rsidP="00F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8D5"/>
    <w:multiLevelType w:val="multilevel"/>
    <w:tmpl w:val="7FC0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D26D76"/>
    <w:multiLevelType w:val="multilevel"/>
    <w:tmpl w:val="2C44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221743">
    <w:abstractNumId w:val="0"/>
  </w:num>
  <w:num w:numId="2" w16cid:durableId="140660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97"/>
    <w:rsid w:val="00005324"/>
    <w:rsid w:val="000102BD"/>
    <w:rsid w:val="0001734F"/>
    <w:rsid w:val="000206B3"/>
    <w:rsid w:val="0002729D"/>
    <w:rsid w:val="000465D4"/>
    <w:rsid w:val="00047993"/>
    <w:rsid w:val="00055464"/>
    <w:rsid w:val="00056D3C"/>
    <w:rsid w:val="0007300F"/>
    <w:rsid w:val="000A043B"/>
    <w:rsid w:val="000A5CD5"/>
    <w:rsid w:val="000B5AEA"/>
    <w:rsid w:val="000B67A4"/>
    <w:rsid w:val="000E10EB"/>
    <w:rsid w:val="000E5CB8"/>
    <w:rsid w:val="00146C05"/>
    <w:rsid w:val="00157803"/>
    <w:rsid w:val="00172007"/>
    <w:rsid w:val="00197922"/>
    <w:rsid w:val="001C281E"/>
    <w:rsid w:val="001C54D0"/>
    <w:rsid w:val="001C5B33"/>
    <w:rsid w:val="00241FCC"/>
    <w:rsid w:val="0027591C"/>
    <w:rsid w:val="002B010F"/>
    <w:rsid w:val="002D0427"/>
    <w:rsid w:val="002E3887"/>
    <w:rsid w:val="00330B27"/>
    <w:rsid w:val="00335C62"/>
    <w:rsid w:val="00353B8A"/>
    <w:rsid w:val="003714A8"/>
    <w:rsid w:val="003745C8"/>
    <w:rsid w:val="003755C7"/>
    <w:rsid w:val="0037583B"/>
    <w:rsid w:val="003815F2"/>
    <w:rsid w:val="004039E3"/>
    <w:rsid w:val="004161BE"/>
    <w:rsid w:val="00430D54"/>
    <w:rsid w:val="00435EFF"/>
    <w:rsid w:val="00437821"/>
    <w:rsid w:val="004407A3"/>
    <w:rsid w:val="00443D5D"/>
    <w:rsid w:val="00446C00"/>
    <w:rsid w:val="0047406C"/>
    <w:rsid w:val="00475F6D"/>
    <w:rsid w:val="004847E3"/>
    <w:rsid w:val="004A6873"/>
    <w:rsid w:val="004C7803"/>
    <w:rsid w:val="004D1121"/>
    <w:rsid w:val="004E38CE"/>
    <w:rsid w:val="00536896"/>
    <w:rsid w:val="00552D9B"/>
    <w:rsid w:val="00560CE8"/>
    <w:rsid w:val="00561F97"/>
    <w:rsid w:val="00562B14"/>
    <w:rsid w:val="005724FB"/>
    <w:rsid w:val="005771EC"/>
    <w:rsid w:val="00587902"/>
    <w:rsid w:val="005C6DB3"/>
    <w:rsid w:val="005D2F86"/>
    <w:rsid w:val="005E3D8B"/>
    <w:rsid w:val="00621891"/>
    <w:rsid w:val="006527B7"/>
    <w:rsid w:val="0068229E"/>
    <w:rsid w:val="006871D0"/>
    <w:rsid w:val="006903E3"/>
    <w:rsid w:val="0069393F"/>
    <w:rsid w:val="006B7AE3"/>
    <w:rsid w:val="006D120D"/>
    <w:rsid w:val="00710873"/>
    <w:rsid w:val="007138DB"/>
    <w:rsid w:val="007276D9"/>
    <w:rsid w:val="007329E2"/>
    <w:rsid w:val="007351D8"/>
    <w:rsid w:val="00737902"/>
    <w:rsid w:val="007509C7"/>
    <w:rsid w:val="007523CA"/>
    <w:rsid w:val="00760041"/>
    <w:rsid w:val="00760632"/>
    <w:rsid w:val="007A28FB"/>
    <w:rsid w:val="007C276A"/>
    <w:rsid w:val="007C5B24"/>
    <w:rsid w:val="007E5E25"/>
    <w:rsid w:val="00843B2D"/>
    <w:rsid w:val="00853661"/>
    <w:rsid w:val="00862D4E"/>
    <w:rsid w:val="008634A6"/>
    <w:rsid w:val="008A2F29"/>
    <w:rsid w:val="008A33A8"/>
    <w:rsid w:val="008B3743"/>
    <w:rsid w:val="008B76D8"/>
    <w:rsid w:val="008C3896"/>
    <w:rsid w:val="008D16AC"/>
    <w:rsid w:val="008D7FC1"/>
    <w:rsid w:val="008F2346"/>
    <w:rsid w:val="00905300"/>
    <w:rsid w:val="009415C5"/>
    <w:rsid w:val="00943BD1"/>
    <w:rsid w:val="009443ED"/>
    <w:rsid w:val="009522F4"/>
    <w:rsid w:val="0095704C"/>
    <w:rsid w:val="00980837"/>
    <w:rsid w:val="00981012"/>
    <w:rsid w:val="00990092"/>
    <w:rsid w:val="00997441"/>
    <w:rsid w:val="009D016F"/>
    <w:rsid w:val="00A156EF"/>
    <w:rsid w:val="00A20D6B"/>
    <w:rsid w:val="00A356B4"/>
    <w:rsid w:val="00A642C0"/>
    <w:rsid w:val="00A67068"/>
    <w:rsid w:val="00AA5A83"/>
    <w:rsid w:val="00AB6FAD"/>
    <w:rsid w:val="00AE1846"/>
    <w:rsid w:val="00AF3237"/>
    <w:rsid w:val="00B0799E"/>
    <w:rsid w:val="00B30409"/>
    <w:rsid w:val="00B34BAF"/>
    <w:rsid w:val="00B3771F"/>
    <w:rsid w:val="00B41F5C"/>
    <w:rsid w:val="00B51A52"/>
    <w:rsid w:val="00B85DDD"/>
    <w:rsid w:val="00BC6AE4"/>
    <w:rsid w:val="00BD719F"/>
    <w:rsid w:val="00BF18E3"/>
    <w:rsid w:val="00BF6732"/>
    <w:rsid w:val="00C16CA1"/>
    <w:rsid w:val="00C236F6"/>
    <w:rsid w:val="00C3236C"/>
    <w:rsid w:val="00C5063A"/>
    <w:rsid w:val="00C572EF"/>
    <w:rsid w:val="00C87241"/>
    <w:rsid w:val="00C97BBF"/>
    <w:rsid w:val="00CA6DCC"/>
    <w:rsid w:val="00CB79E1"/>
    <w:rsid w:val="00CB7D77"/>
    <w:rsid w:val="00CC21DC"/>
    <w:rsid w:val="00D201D6"/>
    <w:rsid w:val="00D275CF"/>
    <w:rsid w:val="00D6105B"/>
    <w:rsid w:val="00D62971"/>
    <w:rsid w:val="00D62C5B"/>
    <w:rsid w:val="00D745B8"/>
    <w:rsid w:val="00D8360C"/>
    <w:rsid w:val="00DC27E5"/>
    <w:rsid w:val="00DD1C2D"/>
    <w:rsid w:val="00DE0C30"/>
    <w:rsid w:val="00DE634B"/>
    <w:rsid w:val="00E241E8"/>
    <w:rsid w:val="00E26683"/>
    <w:rsid w:val="00E43ED2"/>
    <w:rsid w:val="00E8036B"/>
    <w:rsid w:val="00EA3D80"/>
    <w:rsid w:val="00EC378E"/>
    <w:rsid w:val="00ED327F"/>
    <w:rsid w:val="00EF24F2"/>
    <w:rsid w:val="00F0144F"/>
    <w:rsid w:val="00F174AF"/>
    <w:rsid w:val="00F24B27"/>
    <w:rsid w:val="00F411DB"/>
    <w:rsid w:val="00F50424"/>
    <w:rsid w:val="00F57374"/>
    <w:rsid w:val="00F613D3"/>
    <w:rsid w:val="00F6243A"/>
    <w:rsid w:val="00F700A4"/>
    <w:rsid w:val="00F81FB3"/>
    <w:rsid w:val="00FA1140"/>
    <w:rsid w:val="00FA11D1"/>
    <w:rsid w:val="00FA2560"/>
    <w:rsid w:val="00FB19B5"/>
    <w:rsid w:val="00FB7C38"/>
    <w:rsid w:val="00FD7B91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9396"/>
  <w15:docId w15:val="{2783AFCC-9A9D-444B-B77D-3D53B463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3B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36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4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3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TABURIAUX Nathalie</dc:creator>
  <cp:lastModifiedBy>SACE Jean-François</cp:lastModifiedBy>
  <cp:revision>6</cp:revision>
  <cp:lastPrinted>2025-03-25T08:25:00Z</cp:lastPrinted>
  <dcterms:created xsi:type="dcterms:W3CDTF">2025-03-25T07:44:00Z</dcterms:created>
  <dcterms:modified xsi:type="dcterms:W3CDTF">2025-09-17T09:36:00Z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2021-06-21T09:03:14Z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55ece455-c720-4a58-86b7-31f4f362f553</vt:lpwstr>
  </property>
  <property fmtid="{D5CDD505-2E9C-101B-9397-08002B2CF9AE}" pid="8" name="MSIP_Label_e72a09c5-6e26-4737-a926-47ef1ab198ae_ContentBits">
    <vt:lpwstr>8</vt:lpwstr>
  </property>
</Properties>
</file>