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5843"/>
      </w:tblGrid>
      <w:tr w:rsidR="00E07FF5" w:rsidTr="00E07FF5">
        <w:tc>
          <w:tcPr>
            <w:tcW w:w="3261" w:type="dxa"/>
            <w:vMerge w:val="restart"/>
            <w:vAlign w:val="center"/>
          </w:tcPr>
          <w:p w:rsidR="00E07FF5" w:rsidRPr="0039470A" w:rsidRDefault="003B392F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C7BC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Fabrique d’église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:rsidR="00E07FF5" w:rsidRPr="00CC7BC3" w:rsidRDefault="00E07FF5" w:rsidP="00CC7BC3">
            <w:pPr>
              <w:jc w:val="center"/>
              <w:rPr>
                <w:rFonts w:ascii="Arial" w:hAnsi="Arial" w:cs="Arial"/>
                <w:b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Pr="003B392F">
              <w:rPr>
                <w:rFonts w:ascii="Arial" w:hAnsi="Arial" w:cs="Arial"/>
                <w:b/>
              </w:rPr>
              <w:t>Conseil de fabrique</w:t>
            </w:r>
            <w:r w:rsidR="00CC7BC3">
              <w:rPr>
                <w:rFonts w:ascii="Arial" w:hAnsi="Arial" w:cs="Arial"/>
                <w:b/>
              </w:rPr>
              <w:t xml:space="preserve"> </w:t>
            </w:r>
            <w:r w:rsidRPr="003B392F">
              <w:rPr>
                <w:rFonts w:ascii="Arial" w:hAnsi="Arial" w:cs="Arial"/>
                <w:b/>
              </w:rPr>
              <w:t>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39470A">
        <w:tc>
          <w:tcPr>
            <w:tcW w:w="3261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F255F9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261CA7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>« Nom et prénom</w:t>
            </w:r>
            <w:r w:rsidR="006E5395">
              <w:rPr>
                <w:rFonts w:ascii="Arial" w:hAnsi="Arial" w:cs="Arial"/>
                <w:b/>
              </w:rPr>
              <w:t xml:space="preserve"> de chaque membre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087B26" w:rsidP="00910972">
      <w:pPr>
        <w:spacing w:after="0" w:line="240" w:lineRule="auto"/>
        <w:jc w:val="both"/>
        <w:rPr>
          <w:rFonts w:ascii="Arial" w:hAnsi="Arial" w:cs="Arial"/>
          <w:b/>
        </w:rPr>
      </w:pPr>
      <w:r w:rsidRPr="00087B26">
        <w:rPr>
          <w:rFonts w:ascii="Arial" w:hAnsi="Arial" w:cs="Arial"/>
          <w:b/>
        </w:rPr>
        <w:t>Objet : [budget/modification budgétaire n° « x » d</w:t>
      </w:r>
      <w:r w:rsidR="008A7792">
        <w:rPr>
          <w:rFonts w:ascii="Arial" w:hAnsi="Arial" w:cs="Arial"/>
          <w:b/>
        </w:rPr>
        <w:t>u budget</w:t>
      </w:r>
      <w:r w:rsidRPr="00087B26">
        <w:rPr>
          <w:rFonts w:ascii="Arial" w:hAnsi="Arial" w:cs="Arial"/>
          <w:b/>
        </w:rPr>
        <w:t>]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>Le Conseil de fabrique de la</w:t>
      </w:r>
      <w:r w:rsidR="003B392F">
        <w:rPr>
          <w:rFonts w:ascii="Arial" w:hAnsi="Arial" w:cs="Arial"/>
          <w:b/>
        </w:rPr>
        <w:t xml:space="preserve"> Fabrique d’église « nom de la F</w:t>
      </w:r>
      <w:r w:rsidRPr="003B392F">
        <w:rPr>
          <w:rFonts w:ascii="Arial" w:hAnsi="Arial" w:cs="Arial"/>
          <w:b/>
        </w:rPr>
        <w:t>abrique d’église »,</w:t>
      </w:r>
    </w:p>
    <w:p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l’arrêté royal du 15 mars 1988 portant organisation des conseils de fabriques d’église du culte orthodoxe, l</w:t>
      </w:r>
      <w:r w:rsidR="00300B41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article</w:t>
      </w:r>
      <w:r w:rsidR="00300B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3</w:t>
      </w:r>
      <w:r w:rsidR="008E0D65">
        <w:rPr>
          <w:rFonts w:ascii="Arial" w:hAnsi="Arial" w:cs="Arial"/>
        </w:rPr>
        <w:t xml:space="preserve">, 14 </w:t>
      </w:r>
      <w:r w:rsidR="00300B41">
        <w:rPr>
          <w:rFonts w:ascii="Arial" w:hAnsi="Arial" w:cs="Arial"/>
        </w:rPr>
        <w:t>et 15</w:t>
      </w:r>
      <w:r>
        <w:rPr>
          <w:rFonts w:ascii="Arial" w:hAnsi="Arial" w:cs="Arial"/>
        </w:rPr>
        <w:t> ;</w:t>
      </w:r>
    </w:p>
    <w:p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320584" w:rsidRDefault="00320584" w:rsidP="00320584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 w:rsidR="00884DD7">
        <w:rPr>
          <w:rFonts w:ascii="Arial" w:hAnsi="Arial" w:cs="Arial"/>
        </w:rPr>
        <w:t xml:space="preserve"> le décret du 13 mars 2014, les </w:t>
      </w:r>
      <w:r>
        <w:rPr>
          <w:rFonts w:ascii="Arial" w:hAnsi="Arial" w:cs="Arial"/>
        </w:rPr>
        <w:t>article</w:t>
      </w:r>
      <w:r w:rsidR="00884DD7">
        <w:rPr>
          <w:rFonts w:ascii="Arial" w:hAnsi="Arial" w:cs="Arial"/>
        </w:rPr>
        <w:t>s</w:t>
      </w:r>
      <w:r w:rsidRPr="003A4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r w:rsidRPr="003A4F64">
        <w:rPr>
          <w:rFonts w:ascii="Arial" w:hAnsi="Arial" w:cs="Arial"/>
          <w:i/>
        </w:rPr>
        <w:t>bis</w:t>
      </w:r>
      <w:r w:rsidR="00884DD7">
        <w:rPr>
          <w:rFonts w:ascii="Arial" w:hAnsi="Arial" w:cs="Arial"/>
        </w:rPr>
        <w:t xml:space="preserve"> et 19</w:t>
      </w:r>
      <w:r w:rsidR="00884DD7">
        <w:rPr>
          <w:rFonts w:ascii="Arial" w:hAnsi="Arial" w:cs="Arial"/>
          <w:i/>
        </w:rPr>
        <w:t>bis</w:t>
      </w:r>
      <w:r w:rsidRPr="003A4F64">
        <w:rPr>
          <w:rFonts w:ascii="Arial" w:hAnsi="Arial" w:cs="Arial"/>
        </w:rPr>
        <w:t> ;</w:t>
      </w:r>
    </w:p>
    <w:p w:rsidR="00F255F9" w:rsidRDefault="00F255F9" w:rsidP="00F255F9">
      <w:pPr>
        <w:spacing w:after="0" w:line="240" w:lineRule="auto"/>
        <w:jc w:val="both"/>
        <w:rPr>
          <w:rFonts w:ascii="Arial" w:hAnsi="Arial" w:cs="Arial"/>
        </w:rPr>
      </w:pPr>
    </w:p>
    <w:p w:rsidR="0053498E" w:rsidRDefault="0053498E" w:rsidP="005349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Code de la démocratie locale et de la décentralisation, les articles L2232-1, 2° et L</w:t>
      </w:r>
      <w:r w:rsidRPr="00A6478B">
        <w:rPr>
          <w:rFonts w:ascii="Arial" w:hAnsi="Arial" w:cs="Arial"/>
        </w:rPr>
        <w:t>3111-1 à L3162-3 ;</w:t>
      </w:r>
    </w:p>
    <w:p w:rsidR="00482677" w:rsidRDefault="00482677" w:rsidP="0053498E">
      <w:pPr>
        <w:spacing w:after="0" w:line="240" w:lineRule="auto"/>
        <w:jc w:val="both"/>
        <w:rPr>
          <w:rFonts w:ascii="Arial" w:hAnsi="Arial" w:cs="Arial"/>
        </w:rPr>
      </w:pPr>
    </w:p>
    <w:p w:rsidR="00482677" w:rsidRDefault="00482677" w:rsidP="004826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F255F9" w:rsidRPr="003A4F64" w:rsidRDefault="00F255F9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DE0570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</w:t>
      </w:r>
      <w:r w:rsidR="005F725E">
        <w:rPr>
          <w:rFonts w:ascii="Arial" w:hAnsi="Arial" w:cs="Arial"/>
        </w:rPr>
        <w:t xml:space="preserve">qu’en date du [date], </w:t>
      </w:r>
      <w:r w:rsidR="00FA27F4">
        <w:rPr>
          <w:rFonts w:ascii="Arial" w:hAnsi="Arial" w:cs="Arial"/>
        </w:rPr>
        <w:t xml:space="preserve">le trésorier </w:t>
      </w:r>
      <w:r w:rsidR="005F725E">
        <w:rPr>
          <w:rFonts w:ascii="Arial" w:hAnsi="Arial" w:cs="Arial"/>
        </w:rPr>
        <w:t>a élaboré le projet de [budget/</w:t>
      </w:r>
      <w:r w:rsidR="002755AA">
        <w:rPr>
          <w:rFonts w:ascii="Arial" w:hAnsi="Arial" w:cs="Arial"/>
        </w:rPr>
        <w:t>Xème série de modificati</w:t>
      </w:r>
      <w:r w:rsidR="008A7792">
        <w:rPr>
          <w:rFonts w:ascii="Arial" w:hAnsi="Arial" w:cs="Arial"/>
        </w:rPr>
        <w:t>ons budgétaires du budget</w:t>
      </w:r>
      <w:r w:rsidR="005F725E">
        <w:rPr>
          <w:rFonts w:ascii="Arial" w:hAnsi="Arial" w:cs="Arial"/>
        </w:rPr>
        <w:t>], pour l’exercice « </w:t>
      </w:r>
      <w:r w:rsidR="005A17EA">
        <w:rPr>
          <w:rFonts w:ascii="Arial" w:hAnsi="Arial" w:cs="Arial"/>
        </w:rPr>
        <w:t>exercice » ;</w:t>
      </w: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 xml:space="preserve">Xème série de </w:t>
      </w:r>
      <w:r>
        <w:rPr>
          <w:rFonts w:ascii="Arial" w:hAnsi="Arial" w:cs="Arial"/>
        </w:rPr>
        <w:t>modification</w:t>
      </w:r>
      <w:r w:rsidR="00D37B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budgétaire</w:t>
      </w:r>
      <w:r w:rsidR="00D37BA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du </w:t>
      </w:r>
      <w:r w:rsidR="008A7792">
        <w:rPr>
          <w:rFonts w:ascii="Arial" w:hAnsi="Arial" w:cs="Arial"/>
        </w:rPr>
        <w:t>budget</w:t>
      </w:r>
      <w:r>
        <w:rPr>
          <w:rFonts w:ascii="Arial" w:hAnsi="Arial" w:cs="Arial"/>
        </w:rPr>
        <w:t>] a été soumis au Conseil de fabrique au cours de la présente séance ;</w:t>
      </w:r>
    </w:p>
    <w:p w:rsidR="00BF79AB" w:rsidRDefault="00BF79AB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631289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répond au principe de sincérité budgétaire ; qu’en effet, les allocations prévues dans les articles de recettes sont susceptibles d’être réalisées au cours de l’exercice « exercice », et que les allocations prévues dans les articles de dépense sont susceptibles d’être consommées au cours du même exercice ;</w:t>
      </w:r>
    </w:p>
    <w:p w:rsidR="00631289" w:rsidRDefault="00631289" w:rsidP="00910972">
      <w:pPr>
        <w:spacing w:after="0" w:line="240" w:lineRule="auto"/>
        <w:jc w:val="both"/>
        <w:rPr>
          <w:rFonts w:ascii="Arial" w:hAnsi="Arial" w:cs="Arial"/>
        </w:rPr>
      </w:pPr>
    </w:p>
    <w:p w:rsidR="00631289" w:rsidRPr="008A7792" w:rsidRDefault="00306011" w:rsidP="00910972">
      <w:pPr>
        <w:spacing w:after="0" w:line="240" w:lineRule="auto"/>
        <w:jc w:val="both"/>
        <w:rPr>
          <w:rFonts w:ascii="Arial" w:hAnsi="Arial" w:cs="Arial"/>
          <w:i/>
        </w:rPr>
      </w:pPr>
      <w:r w:rsidRPr="008A7792">
        <w:rPr>
          <w:rFonts w:ascii="Arial" w:hAnsi="Arial" w:cs="Arial"/>
          <w:i/>
        </w:rPr>
        <w:t>OU</w:t>
      </w:r>
      <w:r w:rsidR="008B0B13" w:rsidRPr="008A7792">
        <w:rPr>
          <w:rFonts w:ascii="Arial" w:hAnsi="Arial" w:cs="Arial"/>
          <w:i/>
        </w:rPr>
        <w:t xml:space="preserve"> (si </w:t>
      </w:r>
      <w:r w:rsidR="005408B3" w:rsidRPr="008A7792">
        <w:rPr>
          <w:rFonts w:ascii="Arial" w:hAnsi="Arial" w:cs="Arial"/>
          <w:i/>
        </w:rPr>
        <w:t>adaptation</w:t>
      </w:r>
      <w:r w:rsidR="00804C6C" w:rsidRPr="008A7792">
        <w:rPr>
          <w:rFonts w:ascii="Arial" w:hAnsi="Arial" w:cs="Arial"/>
          <w:i/>
        </w:rPr>
        <w:t xml:space="preserve"> d’un budget ou d’une série de modifications budgétaires</w:t>
      </w:r>
      <w:r w:rsidR="008B0B13" w:rsidRPr="008A7792">
        <w:rPr>
          <w:rFonts w:ascii="Arial" w:hAnsi="Arial" w:cs="Arial"/>
          <w:i/>
        </w:rPr>
        <w:t>)</w:t>
      </w:r>
    </w:p>
    <w:p w:rsidR="00306011" w:rsidRDefault="00306011" w:rsidP="00910972">
      <w:pPr>
        <w:spacing w:after="0" w:line="240" w:lineRule="auto"/>
        <w:jc w:val="both"/>
        <w:rPr>
          <w:rFonts w:ascii="Arial" w:hAnsi="Arial" w:cs="Arial"/>
        </w:rPr>
      </w:pPr>
    </w:p>
    <w:p w:rsidR="00306011" w:rsidRDefault="00306011" w:rsidP="003060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2A5E9F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ne répond pas au pr</w:t>
      </w:r>
      <w:r w:rsidR="00092D48">
        <w:rPr>
          <w:rFonts w:ascii="Arial" w:hAnsi="Arial" w:cs="Arial"/>
        </w:rPr>
        <w:t>incipe de sincérité budgétaire, et qu’il conv</w:t>
      </w:r>
      <w:r w:rsidR="000613F0">
        <w:rPr>
          <w:rFonts w:ascii="Arial" w:hAnsi="Arial" w:cs="Arial"/>
        </w:rPr>
        <w:t>ient dès lors d’adapter</w:t>
      </w:r>
      <w:r w:rsidR="00092D48">
        <w:rPr>
          <w:rFonts w:ascii="Arial" w:hAnsi="Arial" w:cs="Arial"/>
        </w:rPr>
        <w:t>, comme détaillé dans le tableau repris ci-après, le montant des allocations suivantes :</w:t>
      </w:r>
    </w:p>
    <w:p w:rsidR="00DF73BF" w:rsidRPr="004222AD" w:rsidRDefault="00DF73BF" w:rsidP="00DF73B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DF73BF" w:rsidTr="00DF73BF">
        <w:tc>
          <w:tcPr>
            <w:tcW w:w="1843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DF73BF" w:rsidTr="00DF73BF">
        <w:tc>
          <w:tcPr>
            <w:tcW w:w="1843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DF73BF" w:rsidRDefault="00DF73BF" w:rsidP="00D37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Conseil de fabrique </w:t>
      </w:r>
      <w:r>
        <w:rPr>
          <w:rFonts w:ascii="Arial" w:hAnsi="Arial" w:cs="Arial"/>
        </w:rPr>
        <w:t xml:space="preserve">sont justifiées dans l’espace réservé à cet effet en page 2 </w:t>
      </w:r>
      <w:r w:rsidR="00D37BAE">
        <w:rPr>
          <w:rFonts w:ascii="Arial" w:hAnsi="Arial" w:cs="Arial"/>
        </w:rPr>
        <w:t>[</w:t>
      </w:r>
      <w:r>
        <w:rPr>
          <w:rFonts w:ascii="Arial" w:hAnsi="Arial" w:cs="Arial"/>
        </w:rPr>
        <w:t>du budget</w:t>
      </w:r>
      <w:r w:rsidR="00D37BAE">
        <w:rPr>
          <w:rFonts w:ascii="Arial" w:hAnsi="Arial" w:cs="Arial"/>
        </w:rPr>
        <w:t>/</w:t>
      </w:r>
      <w:r w:rsidR="002A5E9F">
        <w:rPr>
          <w:rFonts w:ascii="Arial" w:hAnsi="Arial" w:cs="Arial"/>
        </w:rPr>
        <w:t>de la</w:t>
      </w:r>
      <w:r w:rsidR="002A5E9F" w:rsidRPr="002A5E9F">
        <w:rPr>
          <w:rFonts w:ascii="Arial" w:hAnsi="Arial" w:cs="Arial"/>
        </w:rPr>
        <w:t xml:space="preserve"> </w:t>
      </w:r>
      <w:r w:rsidR="002A5E9F">
        <w:rPr>
          <w:rFonts w:ascii="Arial" w:hAnsi="Arial" w:cs="Arial"/>
        </w:rPr>
        <w:t>Xème série de modifications budgétaires du budget</w:t>
      </w:r>
      <w:r w:rsidR="00D37BA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joint</w:t>
      </w:r>
      <w:r w:rsidR="00D37BAE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FD78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37BAE" w:rsidRPr="004222AD" w:rsidRDefault="00D37BAE" w:rsidP="00D37BAE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 w:rsidRPr="004222AD">
        <w:rPr>
          <w:rFonts w:ascii="Arial" w:hAnsi="Arial" w:cs="Arial"/>
        </w:rPr>
        <w:t>budget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>[</w:t>
      </w:r>
      <w:r w:rsidRPr="002A5E9F">
        <w:rPr>
          <w:rFonts w:ascii="Arial" w:hAnsi="Arial" w:cs="Arial"/>
        </w:rPr>
        <w:t>ou la Xème série de modifications budgétaires du budget</w:t>
      </w:r>
      <w:r w:rsidRPr="004222AD">
        <w:rPr>
          <w:rFonts w:ascii="Arial" w:hAnsi="Arial" w:cs="Arial"/>
        </w:rPr>
        <w:t>]</w:t>
      </w:r>
      <w:r w:rsidRPr="004222AD">
        <w:rPr>
          <w:rFonts w:ascii="Arial" w:hAnsi="Arial" w:cs="Arial"/>
          <w:i/>
        </w:rPr>
        <w:t xml:space="preserve"> </w:t>
      </w:r>
      <w:r w:rsidRPr="004222AD">
        <w:rPr>
          <w:rFonts w:ascii="Arial" w:hAnsi="Arial" w:cs="Arial"/>
        </w:rPr>
        <w:t xml:space="preserve">de </w:t>
      </w:r>
      <w:r w:rsidR="00E23C0D">
        <w:rPr>
          <w:rFonts w:ascii="Arial" w:hAnsi="Arial" w:cs="Arial"/>
        </w:rPr>
        <w:t>la Fabrique d’église « nom de la Fabrique d’église »</w:t>
      </w:r>
      <w:r w:rsidRPr="004222AD">
        <w:rPr>
          <w:rFonts w:ascii="Arial" w:hAnsi="Arial" w:cs="Arial"/>
        </w:rPr>
        <w:t xml:space="preserve">, pour l’exercice [exercice], </w:t>
      </w:r>
      <w:r w:rsidR="008216C9">
        <w:rPr>
          <w:rFonts w:ascii="Arial" w:hAnsi="Arial" w:cs="Arial"/>
        </w:rPr>
        <w:t>est arrêté</w:t>
      </w:r>
      <w:r w:rsidRPr="004222AD">
        <w:rPr>
          <w:rFonts w:ascii="Arial" w:hAnsi="Arial" w:cs="Arial"/>
        </w:rPr>
        <w:t xml:space="preserve">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267A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267A55">
              <w:rPr>
                <w:rFonts w:ascii="Arial" w:hAnsi="Arial" w:cs="Arial"/>
              </w:rPr>
              <w:t xml:space="preserve">provinciale </w:t>
            </w:r>
            <w:r w:rsidRPr="00596BE0">
              <w:rPr>
                <w:rFonts w:ascii="Arial" w:hAnsi="Arial" w:cs="Arial"/>
              </w:rPr>
              <w:t>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267A5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267A55">
              <w:rPr>
                <w:rFonts w:ascii="Arial" w:hAnsi="Arial" w:cs="Arial"/>
              </w:rPr>
              <w:t>provinciale</w:t>
            </w:r>
            <w:r w:rsidRPr="00596BE0">
              <w:rPr>
                <w:rFonts w:ascii="Arial" w:hAnsi="Arial" w:cs="Arial"/>
              </w:rPr>
              <w:t xml:space="preserve"> extraordinaire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 excédent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B50F9F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</w:t>
            </w:r>
            <w:r>
              <w:rPr>
                <w:rFonts w:ascii="Arial" w:hAnsi="Arial" w:cs="Arial"/>
              </w:rPr>
              <w:t xml:space="preserve"> défici</w:t>
            </w:r>
            <w:r w:rsidRPr="00596BE0">
              <w:rPr>
                <w:rFonts w:ascii="Arial" w:hAnsi="Arial" w:cs="Arial"/>
              </w:rPr>
              <w:t>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48401C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budgétaire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E23C0D" w:rsidRDefault="00E23C0D" w:rsidP="008A7792">
      <w:pPr>
        <w:spacing w:after="0" w:line="240" w:lineRule="auto"/>
        <w:jc w:val="both"/>
        <w:rPr>
          <w:rFonts w:ascii="Arial" w:eastAsia="Calibri" w:hAnsi="Arial" w:cs="Arial"/>
        </w:rPr>
      </w:pPr>
    </w:p>
    <w:p w:rsidR="00937D6B" w:rsidRPr="008A7792" w:rsidRDefault="00937D6B" w:rsidP="008A7792">
      <w:pPr>
        <w:spacing w:after="0" w:line="240" w:lineRule="auto"/>
        <w:jc w:val="both"/>
        <w:rPr>
          <w:rFonts w:ascii="Arial" w:eastAsia="Calibri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>
        <w:rPr>
          <w:rFonts w:ascii="Arial" w:hAnsi="Arial" w:cs="Arial"/>
        </w:rPr>
        <w:t>18</w:t>
      </w:r>
      <w:r>
        <w:rPr>
          <w:rFonts w:ascii="Arial" w:hAnsi="Arial" w:cs="Arial"/>
          <w:i/>
        </w:rPr>
        <w:t>bis</w:t>
      </w:r>
      <w:r>
        <w:rPr>
          <w:rFonts w:ascii="Arial" w:hAnsi="Arial" w:cs="Arial"/>
        </w:rPr>
        <w:t xml:space="preserve"> 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décret du 13 mars 2014, une copie [du budget/de la Xème série de modifications</w:t>
      </w:r>
      <w:r w:rsidR="008A7792">
        <w:rPr>
          <w:rFonts w:ascii="Arial" w:hAnsi="Arial" w:cs="Arial"/>
        </w:rPr>
        <w:t xml:space="preserve"> budgétaires du budget</w:t>
      </w:r>
      <w:r>
        <w:rPr>
          <w:rFonts w:ascii="Arial" w:hAnsi="Arial" w:cs="Arial"/>
        </w:rPr>
        <w:t>] est transmise, avec une copie de toutes les pièces justificatives à l’appui, simultanément :</w:t>
      </w:r>
    </w:p>
    <w:p w:rsidR="00937D6B" w:rsidRDefault="00937D6B" w:rsidP="008A7792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252028" w:rsidP="008A77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 Conseil provincial de la province de « province » ;</w:t>
      </w:r>
    </w:p>
    <w:p w:rsidR="008F6D75" w:rsidRDefault="008F6D75" w:rsidP="008A77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252028">
        <w:rPr>
          <w:rFonts w:ascii="Arial" w:hAnsi="Arial" w:cs="Arial"/>
        </w:rPr>
        <w:t>Monseigneur l’Archevêque du Patriarcat Œcuménique de Constantinople ;</w:t>
      </w:r>
    </w:p>
    <w:p w:rsidR="008F6D75" w:rsidRPr="008F6D75" w:rsidRDefault="008F6D75" w:rsidP="008A77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D63F64">
        <w:rPr>
          <w:rFonts w:ascii="Arial" w:hAnsi="Arial" w:cs="Arial"/>
        </w:rPr>
        <w:t>Gouvernement wallon (</w:t>
      </w:r>
      <w:r>
        <w:rPr>
          <w:rFonts w:ascii="Arial" w:hAnsi="Arial" w:cs="Arial"/>
        </w:rPr>
        <w:t>Service public de Wallonie, Direction de la tutelle financière sur les pouvoirs locaux</w:t>
      </w:r>
      <w:r w:rsidR="00D63F6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613B8" w:rsidRDefault="009613B8" w:rsidP="008A7792">
      <w:pPr>
        <w:spacing w:after="0" w:line="240" w:lineRule="auto"/>
        <w:jc w:val="both"/>
        <w:rPr>
          <w:rFonts w:ascii="Arial" w:hAnsi="Arial" w:cs="Arial"/>
          <w:i/>
        </w:rPr>
      </w:pPr>
    </w:p>
    <w:p w:rsidR="008A7792" w:rsidRDefault="008A7792" w:rsidP="008A77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8A7792" w:rsidRDefault="008A7792" w:rsidP="008A7792">
      <w:pPr>
        <w:spacing w:after="0" w:line="240" w:lineRule="auto"/>
        <w:jc w:val="both"/>
        <w:rPr>
          <w:rFonts w:ascii="Arial" w:hAnsi="Arial" w:cs="Arial"/>
        </w:rPr>
      </w:pPr>
    </w:p>
    <w:p w:rsidR="008A7792" w:rsidRDefault="008A7792" w:rsidP="008A779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8A7792" w:rsidRDefault="008A7792" w:rsidP="008A7792">
      <w:pPr>
        <w:spacing w:after="0" w:line="240" w:lineRule="auto"/>
        <w:jc w:val="both"/>
        <w:rPr>
          <w:rFonts w:ascii="Arial" w:hAnsi="Arial" w:cs="Arial"/>
        </w:rPr>
      </w:pPr>
    </w:p>
    <w:p w:rsidR="008A7792" w:rsidRDefault="008A7792" w:rsidP="008A77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explicatif sommaire des prévisions budgétaires ;</w:t>
      </w:r>
    </w:p>
    <w:p w:rsidR="008A7792" w:rsidRDefault="008A7792" w:rsidP="008A77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prévisionnel de l’évolution des charges salariales ;</w:t>
      </w:r>
    </w:p>
    <w:p w:rsidR="008A7792" w:rsidRDefault="008A7792" w:rsidP="008A77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8A7792" w:rsidRDefault="008A7792" w:rsidP="008A77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des voies et moyens pour le financement des dépenses extraordinaires ;</w:t>
      </w:r>
    </w:p>
    <w:p w:rsidR="008A7792" w:rsidRPr="00271D2B" w:rsidRDefault="008A7792" w:rsidP="008A77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des célébrations cultuelles privées prévues avec les tarifications d’application.</w:t>
      </w:r>
    </w:p>
    <w:p w:rsidR="008A7792" w:rsidRDefault="008A7792" w:rsidP="008A7792">
      <w:pPr>
        <w:spacing w:after="0" w:line="240" w:lineRule="auto"/>
        <w:jc w:val="both"/>
        <w:rPr>
          <w:rFonts w:ascii="Arial" w:hAnsi="Arial" w:cs="Arial"/>
        </w:rPr>
      </w:pPr>
    </w:p>
    <w:p w:rsidR="008A7792" w:rsidRDefault="008A7792" w:rsidP="008A77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8A7792" w:rsidRDefault="008A7792" w:rsidP="008A7792">
      <w:pPr>
        <w:spacing w:after="0" w:line="240" w:lineRule="auto"/>
        <w:jc w:val="both"/>
        <w:rPr>
          <w:rFonts w:ascii="Arial" w:hAnsi="Arial" w:cs="Arial"/>
        </w:rPr>
      </w:pPr>
    </w:p>
    <w:p w:rsidR="008A7792" w:rsidRDefault="008A7792" w:rsidP="008A779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A7792" w:rsidTr="004E6990">
        <w:tc>
          <w:tcPr>
            <w:tcW w:w="4606" w:type="dxa"/>
          </w:tcPr>
          <w:p w:rsidR="008A7792" w:rsidRDefault="008A7792" w:rsidP="004E69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Secrétaire,</w:t>
            </w:r>
          </w:p>
          <w:p w:rsidR="008A7792" w:rsidRDefault="008A7792" w:rsidP="004E69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8A7792" w:rsidRDefault="008A7792" w:rsidP="004E6990">
            <w:pPr>
              <w:jc w:val="both"/>
              <w:rPr>
                <w:rFonts w:ascii="Arial" w:hAnsi="Arial" w:cs="Arial"/>
                <w:b/>
              </w:rPr>
            </w:pPr>
          </w:p>
          <w:p w:rsidR="008A7792" w:rsidRDefault="008A7792" w:rsidP="004E6990">
            <w:pPr>
              <w:jc w:val="both"/>
              <w:rPr>
                <w:rFonts w:ascii="Arial" w:hAnsi="Arial" w:cs="Arial"/>
                <w:b/>
              </w:rPr>
            </w:pPr>
          </w:p>
          <w:p w:rsidR="008A7792" w:rsidRPr="00D13D03" w:rsidRDefault="008A7792" w:rsidP="004E69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606" w:type="dxa"/>
          </w:tcPr>
          <w:p w:rsidR="008A7792" w:rsidRDefault="008A7792" w:rsidP="004E69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Président,</w:t>
            </w:r>
          </w:p>
          <w:p w:rsidR="008A7792" w:rsidRDefault="008A7792" w:rsidP="004E69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8A7792" w:rsidRDefault="008A7792" w:rsidP="004E6990">
            <w:pPr>
              <w:jc w:val="both"/>
              <w:rPr>
                <w:rFonts w:ascii="Arial" w:hAnsi="Arial" w:cs="Arial"/>
                <w:b/>
              </w:rPr>
            </w:pPr>
          </w:p>
          <w:p w:rsidR="008A7792" w:rsidRDefault="008A7792" w:rsidP="004E6990">
            <w:pPr>
              <w:jc w:val="both"/>
              <w:rPr>
                <w:rFonts w:ascii="Arial" w:hAnsi="Arial" w:cs="Arial"/>
                <w:b/>
              </w:rPr>
            </w:pPr>
          </w:p>
          <w:p w:rsidR="008A7792" w:rsidRPr="00D13D03" w:rsidRDefault="008A7792" w:rsidP="004E69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FD7873" w:rsidRDefault="00D13D03" w:rsidP="008A7792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FD7873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823"/>
    <w:rsid w:val="00041BCE"/>
    <w:rsid w:val="000613F0"/>
    <w:rsid w:val="00087B26"/>
    <w:rsid w:val="00092D48"/>
    <w:rsid w:val="000E7C91"/>
    <w:rsid w:val="000F63B7"/>
    <w:rsid w:val="001578F4"/>
    <w:rsid w:val="00252028"/>
    <w:rsid w:val="00261CA7"/>
    <w:rsid w:val="00267A55"/>
    <w:rsid w:val="00271D2B"/>
    <w:rsid w:val="00273075"/>
    <w:rsid w:val="002755AA"/>
    <w:rsid w:val="00292440"/>
    <w:rsid w:val="002A5E9F"/>
    <w:rsid w:val="00300B41"/>
    <w:rsid w:val="00306011"/>
    <w:rsid w:val="00320584"/>
    <w:rsid w:val="00382AF4"/>
    <w:rsid w:val="0039470A"/>
    <w:rsid w:val="003B392F"/>
    <w:rsid w:val="003C2CE0"/>
    <w:rsid w:val="003E144B"/>
    <w:rsid w:val="00403090"/>
    <w:rsid w:val="00482677"/>
    <w:rsid w:val="0048401C"/>
    <w:rsid w:val="004A77E9"/>
    <w:rsid w:val="004B6D88"/>
    <w:rsid w:val="004C0D50"/>
    <w:rsid w:val="004C1CFA"/>
    <w:rsid w:val="00520EA2"/>
    <w:rsid w:val="0053498E"/>
    <w:rsid w:val="005408B3"/>
    <w:rsid w:val="005A17EA"/>
    <w:rsid w:val="005D133B"/>
    <w:rsid w:val="005D25F3"/>
    <w:rsid w:val="005F725E"/>
    <w:rsid w:val="00631289"/>
    <w:rsid w:val="006E5395"/>
    <w:rsid w:val="007077C5"/>
    <w:rsid w:val="00715B8A"/>
    <w:rsid w:val="007166CB"/>
    <w:rsid w:val="0075141C"/>
    <w:rsid w:val="00760BB9"/>
    <w:rsid w:val="0079635F"/>
    <w:rsid w:val="007B2920"/>
    <w:rsid w:val="007F3101"/>
    <w:rsid w:val="00804C6C"/>
    <w:rsid w:val="00812747"/>
    <w:rsid w:val="008216C9"/>
    <w:rsid w:val="0082201B"/>
    <w:rsid w:val="00884DD7"/>
    <w:rsid w:val="008A7792"/>
    <w:rsid w:val="008B0B13"/>
    <w:rsid w:val="008E0D65"/>
    <w:rsid w:val="008F6D75"/>
    <w:rsid w:val="00910972"/>
    <w:rsid w:val="00937D6B"/>
    <w:rsid w:val="009613B8"/>
    <w:rsid w:val="00A74F6B"/>
    <w:rsid w:val="00A96823"/>
    <w:rsid w:val="00AB0059"/>
    <w:rsid w:val="00AE592C"/>
    <w:rsid w:val="00B16A0A"/>
    <w:rsid w:val="00B26A47"/>
    <w:rsid w:val="00B53C23"/>
    <w:rsid w:val="00B768B3"/>
    <w:rsid w:val="00BD1EA0"/>
    <w:rsid w:val="00BF1883"/>
    <w:rsid w:val="00BF79AB"/>
    <w:rsid w:val="00C53A12"/>
    <w:rsid w:val="00C67633"/>
    <w:rsid w:val="00C72AEF"/>
    <w:rsid w:val="00CA7227"/>
    <w:rsid w:val="00CC7BC3"/>
    <w:rsid w:val="00CF07D0"/>
    <w:rsid w:val="00CF50BE"/>
    <w:rsid w:val="00D13D03"/>
    <w:rsid w:val="00D37BAE"/>
    <w:rsid w:val="00D416C6"/>
    <w:rsid w:val="00D57F25"/>
    <w:rsid w:val="00D63F64"/>
    <w:rsid w:val="00DE0570"/>
    <w:rsid w:val="00DF73BF"/>
    <w:rsid w:val="00E03D1A"/>
    <w:rsid w:val="00E07FF5"/>
    <w:rsid w:val="00E1437E"/>
    <w:rsid w:val="00E23C0D"/>
    <w:rsid w:val="00E72266"/>
    <w:rsid w:val="00E84DB4"/>
    <w:rsid w:val="00EE190B"/>
    <w:rsid w:val="00F21368"/>
    <w:rsid w:val="00F255F9"/>
    <w:rsid w:val="00F75167"/>
    <w:rsid w:val="00F841FF"/>
    <w:rsid w:val="00FA27F4"/>
    <w:rsid w:val="00FD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4055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2015-01-21T11:32:00Z</cp:lastPrinted>
  <dcterms:created xsi:type="dcterms:W3CDTF">2018-09-26T10:48:00Z</dcterms:created>
  <dcterms:modified xsi:type="dcterms:W3CDTF">2018-09-26T10:48:00Z</dcterms:modified>
</cp:coreProperties>
</file>