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42D1" w14:textId="4B182A8A" w:rsidR="00301E1A" w:rsidRPr="001B3060" w:rsidRDefault="00301E1A" w:rsidP="001B3060">
      <w:pPr>
        <w:jc w:val="both"/>
        <w:rPr>
          <w:rFonts w:asciiTheme="minorHAnsi" w:hAnsiTheme="minorHAnsi" w:cstheme="minorHAnsi"/>
          <w:sz w:val="24"/>
          <w:szCs w:val="24"/>
        </w:rPr>
      </w:pPr>
      <w:r w:rsidRPr="001B3060">
        <w:rPr>
          <w:rFonts w:asciiTheme="minorHAnsi" w:hAnsiTheme="minorHAnsi" w:cstheme="minorHAnsi"/>
          <w:sz w:val="24"/>
          <w:szCs w:val="24"/>
        </w:rPr>
        <w:t>Concerne : Covid-19 : situation au 2</w:t>
      </w:r>
      <w:r w:rsidR="00C415D7" w:rsidRPr="001B3060">
        <w:rPr>
          <w:rFonts w:asciiTheme="minorHAnsi" w:hAnsiTheme="minorHAnsi" w:cstheme="minorHAnsi"/>
          <w:sz w:val="24"/>
          <w:szCs w:val="24"/>
        </w:rPr>
        <w:t>8</w:t>
      </w:r>
      <w:r w:rsidRPr="001B3060">
        <w:rPr>
          <w:rFonts w:asciiTheme="minorHAnsi" w:hAnsiTheme="minorHAnsi" w:cstheme="minorHAnsi"/>
          <w:sz w:val="24"/>
          <w:szCs w:val="24"/>
        </w:rPr>
        <w:t xml:space="preserve"> mars 2020</w:t>
      </w:r>
    </w:p>
    <w:p w14:paraId="534B107C" w14:textId="77777777" w:rsidR="00301E1A" w:rsidRPr="001B3060" w:rsidRDefault="00301E1A" w:rsidP="001B3060">
      <w:pPr>
        <w:jc w:val="both"/>
        <w:rPr>
          <w:rFonts w:asciiTheme="minorHAnsi" w:hAnsiTheme="minorHAnsi" w:cstheme="minorHAnsi"/>
          <w:sz w:val="24"/>
          <w:szCs w:val="24"/>
        </w:rPr>
      </w:pPr>
    </w:p>
    <w:p w14:paraId="01C4469C" w14:textId="681E1BA3" w:rsidR="00301E1A" w:rsidRPr="001B3060" w:rsidRDefault="00DC3961" w:rsidP="001B3060">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4"/>
          <w:szCs w:val="24"/>
        </w:rPr>
      </w:pPr>
      <w:r w:rsidRPr="001B3060">
        <w:rPr>
          <w:rFonts w:asciiTheme="minorHAnsi" w:hAnsiTheme="minorHAnsi" w:cstheme="minorHAnsi"/>
          <w:sz w:val="24"/>
          <w:szCs w:val="24"/>
        </w:rPr>
        <w:t xml:space="preserve">Circulaire </w:t>
      </w:r>
      <w:r w:rsidR="00FF2424" w:rsidRPr="001B3060">
        <w:rPr>
          <w:rFonts w:asciiTheme="minorHAnsi" w:hAnsiTheme="minorHAnsi" w:cstheme="minorHAnsi"/>
          <w:sz w:val="24"/>
          <w:szCs w:val="24"/>
        </w:rPr>
        <w:t xml:space="preserve">aux </w:t>
      </w:r>
      <w:r w:rsidRPr="001B3060">
        <w:rPr>
          <w:rFonts w:asciiTheme="minorHAnsi" w:hAnsiTheme="minorHAnsi" w:cstheme="minorHAnsi"/>
          <w:sz w:val="24"/>
          <w:szCs w:val="24"/>
        </w:rPr>
        <w:t>communes</w:t>
      </w:r>
      <w:r w:rsidR="002F38FC" w:rsidRPr="001B3060">
        <w:rPr>
          <w:rFonts w:asciiTheme="minorHAnsi" w:hAnsiTheme="minorHAnsi" w:cstheme="minorHAnsi"/>
          <w:sz w:val="24"/>
          <w:szCs w:val="24"/>
        </w:rPr>
        <w:t xml:space="preserve"> de Wallonie et de Bruxelles relative à l’accueil des enfants durant les vacances de printemps</w:t>
      </w:r>
    </w:p>
    <w:p w14:paraId="3DC8D4C1" w14:textId="77777777" w:rsidR="001B3060" w:rsidRPr="001B3060" w:rsidRDefault="001B3060" w:rsidP="001B3060">
      <w:pPr>
        <w:pStyle w:val="Body"/>
        <w:jc w:val="both"/>
        <w:rPr>
          <w:rFonts w:asciiTheme="minorHAnsi" w:hAnsiTheme="minorHAnsi" w:cstheme="minorHAnsi"/>
          <w:sz w:val="24"/>
          <w:szCs w:val="24"/>
        </w:rPr>
      </w:pPr>
      <w:r w:rsidRPr="001B3060">
        <w:rPr>
          <w:rStyle w:val="None"/>
          <w:rFonts w:asciiTheme="minorHAnsi" w:hAnsiTheme="minorHAnsi" w:cstheme="minorHAnsi"/>
          <w:sz w:val="24"/>
          <w:szCs w:val="24"/>
          <w:lang w:val="fr-BE"/>
        </w:rPr>
        <w:t xml:space="preserve">   </w:t>
      </w:r>
      <w:r w:rsidRPr="001B3060">
        <w:rPr>
          <w:rStyle w:val="None"/>
          <w:rFonts w:asciiTheme="minorHAnsi" w:hAnsiTheme="minorHAnsi" w:cstheme="minorHAnsi"/>
          <w:noProof/>
          <w:sz w:val="24"/>
          <w:szCs w:val="24"/>
        </w:rPr>
        <w:drawing>
          <wp:inline distT="0" distB="0" distL="0" distR="0" wp14:anchorId="5C96C442" wp14:editId="1EF3F125">
            <wp:extent cx="1092162" cy="1054502"/>
            <wp:effectExtent l="0" t="0" r="0" b="0"/>
            <wp:docPr id="1073741825" name="officeArt object"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1092162" cy="1054502"/>
                    </a:xfrm>
                    <a:prstGeom prst="rect">
                      <a:avLst/>
                    </a:prstGeom>
                    <a:ln w="12700" cap="flat">
                      <a:noFill/>
                      <a:miter lim="400000"/>
                    </a:ln>
                    <a:effectLst/>
                  </pic:spPr>
                </pic:pic>
              </a:graphicData>
            </a:graphic>
          </wp:inline>
        </w:drawing>
      </w:r>
      <w:r w:rsidRPr="001B3060">
        <w:rPr>
          <w:rStyle w:val="None"/>
          <w:rFonts w:asciiTheme="minorHAnsi" w:hAnsiTheme="minorHAnsi" w:cstheme="minorHAnsi"/>
          <w:sz w:val="24"/>
          <w:szCs w:val="24"/>
          <w:lang w:val="fr-BE"/>
        </w:rPr>
        <w:t xml:space="preserve">                         </w:t>
      </w:r>
      <w:r w:rsidRPr="001B3060">
        <w:rPr>
          <w:rStyle w:val="None"/>
          <w:rFonts w:asciiTheme="minorHAnsi" w:hAnsiTheme="minorHAnsi" w:cstheme="minorHAnsi"/>
          <w:noProof/>
          <w:sz w:val="24"/>
          <w:szCs w:val="24"/>
        </w:rPr>
        <w:drawing>
          <wp:inline distT="0" distB="0" distL="0" distR="0" wp14:anchorId="0F76D1C4" wp14:editId="5C59FDF4">
            <wp:extent cx="702910" cy="970389"/>
            <wp:effectExtent l="0" t="0" r="0" b="0"/>
            <wp:docPr id="1073741826" name="officeArt object"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6" name="unknown.jpg"/>
                    <pic:cNvPicPr>
                      <a:picLocks noChangeAspect="1"/>
                    </pic:cNvPicPr>
                  </pic:nvPicPr>
                  <pic:blipFill>
                    <a:blip r:embed="rId9"/>
                    <a:stretch>
                      <a:fillRect/>
                    </a:stretch>
                  </pic:blipFill>
                  <pic:spPr>
                    <a:xfrm>
                      <a:off x="0" y="0"/>
                      <a:ext cx="702910" cy="970389"/>
                    </a:xfrm>
                    <a:prstGeom prst="rect">
                      <a:avLst/>
                    </a:prstGeom>
                    <a:ln w="12700" cap="flat">
                      <a:noFill/>
                      <a:miter lim="400000"/>
                    </a:ln>
                    <a:effectLst/>
                  </pic:spPr>
                </pic:pic>
              </a:graphicData>
            </a:graphic>
          </wp:inline>
        </w:drawing>
      </w:r>
      <w:r w:rsidRPr="001B3060">
        <w:rPr>
          <w:rStyle w:val="None"/>
          <w:rFonts w:asciiTheme="minorHAnsi" w:hAnsiTheme="minorHAnsi" w:cstheme="minorHAnsi"/>
          <w:sz w:val="24"/>
          <w:szCs w:val="24"/>
          <w:lang w:val="fr-BE"/>
        </w:rPr>
        <w:t xml:space="preserve">                          </w:t>
      </w:r>
      <w:r w:rsidRPr="001B3060">
        <w:rPr>
          <w:rStyle w:val="None"/>
          <w:rFonts w:asciiTheme="minorHAnsi" w:hAnsiTheme="minorHAnsi" w:cstheme="minorHAnsi"/>
          <w:noProof/>
          <w:sz w:val="24"/>
          <w:szCs w:val="24"/>
        </w:rPr>
        <w:drawing>
          <wp:inline distT="0" distB="0" distL="0" distR="0" wp14:anchorId="03706ADC" wp14:editId="0AC03F02">
            <wp:extent cx="994240" cy="1124520"/>
            <wp:effectExtent l="0" t="0" r="0" b="0"/>
            <wp:docPr id="1073741827" name="officeArt object"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7" name="2__#$!@%!#__unknown.jpg"/>
                    <pic:cNvPicPr>
                      <a:picLocks noChangeAspect="1"/>
                    </pic:cNvPicPr>
                  </pic:nvPicPr>
                  <pic:blipFill>
                    <a:blip r:embed="rId10"/>
                    <a:stretch>
                      <a:fillRect/>
                    </a:stretch>
                  </pic:blipFill>
                  <pic:spPr>
                    <a:xfrm>
                      <a:off x="0" y="0"/>
                      <a:ext cx="994240" cy="1124520"/>
                    </a:xfrm>
                    <a:prstGeom prst="rect">
                      <a:avLst/>
                    </a:prstGeom>
                    <a:ln w="12700" cap="flat">
                      <a:noFill/>
                      <a:miter lim="400000"/>
                    </a:ln>
                    <a:effectLst/>
                  </pic:spPr>
                </pic:pic>
              </a:graphicData>
            </a:graphic>
          </wp:inline>
        </w:drawing>
      </w:r>
    </w:p>
    <w:p w14:paraId="61D56ED0" w14:textId="77777777" w:rsidR="00301E1A" w:rsidRPr="001B3060" w:rsidRDefault="00301E1A" w:rsidP="001B3060">
      <w:pPr>
        <w:jc w:val="both"/>
        <w:rPr>
          <w:rFonts w:asciiTheme="minorHAnsi" w:hAnsiTheme="minorHAnsi" w:cstheme="minorHAnsi"/>
          <w:sz w:val="24"/>
          <w:szCs w:val="24"/>
          <w:lang w:val="fr-FR"/>
        </w:rPr>
      </w:pPr>
    </w:p>
    <w:p w14:paraId="54091ED8" w14:textId="77777777" w:rsidR="00301E1A" w:rsidRPr="001B3060" w:rsidRDefault="008E402F" w:rsidP="001B3060">
      <w:pPr>
        <w:spacing w:after="0"/>
        <w:jc w:val="both"/>
        <w:rPr>
          <w:rFonts w:asciiTheme="minorHAnsi" w:hAnsiTheme="minorHAnsi" w:cstheme="minorHAnsi"/>
          <w:sz w:val="24"/>
          <w:szCs w:val="24"/>
        </w:rPr>
      </w:pPr>
      <w:r w:rsidRPr="001B3060">
        <w:rPr>
          <w:rFonts w:asciiTheme="minorHAnsi" w:hAnsiTheme="minorHAnsi" w:cstheme="minorHAnsi"/>
          <w:sz w:val="24"/>
          <w:szCs w:val="24"/>
        </w:rPr>
        <w:t>Mesdames, Messieurs, les B</w:t>
      </w:r>
      <w:r w:rsidR="00301E1A" w:rsidRPr="001B3060">
        <w:rPr>
          <w:rFonts w:asciiTheme="minorHAnsi" w:hAnsiTheme="minorHAnsi" w:cstheme="minorHAnsi"/>
          <w:sz w:val="24"/>
          <w:szCs w:val="24"/>
        </w:rPr>
        <w:t>ourgmestres</w:t>
      </w:r>
      <w:r w:rsidR="00332319" w:rsidRPr="001B3060">
        <w:rPr>
          <w:rFonts w:asciiTheme="minorHAnsi" w:hAnsiTheme="minorHAnsi" w:cstheme="minorHAnsi"/>
          <w:sz w:val="24"/>
          <w:szCs w:val="24"/>
        </w:rPr>
        <w:t>,</w:t>
      </w:r>
    </w:p>
    <w:p w14:paraId="7CF129EB" w14:textId="0E4BB209" w:rsidR="008E402F" w:rsidRPr="001B3060" w:rsidRDefault="008E402F" w:rsidP="001B3060">
      <w:pPr>
        <w:spacing w:after="0"/>
        <w:jc w:val="both"/>
        <w:rPr>
          <w:rFonts w:asciiTheme="minorHAnsi" w:hAnsiTheme="minorHAnsi" w:cstheme="minorHAnsi"/>
          <w:sz w:val="24"/>
          <w:szCs w:val="24"/>
        </w:rPr>
      </w:pPr>
      <w:r w:rsidRPr="001B3060">
        <w:rPr>
          <w:rFonts w:asciiTheme="minorHAnsi" w:hAnsiTheme="minorHAnsi" w:cstheme="minorHAnsi"/>
          <w:sz w:val="24"/>
          <w:szCs w:val="24"/>
        </w:rPr>
        <w:t>Mesdames, Messieurs, les Echevin-e-s</w:t>
      </w:r>
      <w:r w:rsidR="002F38FC" w:rsidRPr="001B3060">
        <w:rPr>
          <w:rFonts w:asciiTheme="minorHAnsi" w:hAnsiTheme="minorHAnsi" w:cstheme="minorHAnsi"/>
          <w:sz w:val="24"/>
          <w:szCs w:val="24"/>
        </w:rPr>
        <w:t xml:space="preserve"> et Président.e.s de CPAS, </w:t>
      </w:r>
    </w:p>
    <w:p w14:paraId="4AE21A53" w14:textId="15AD6587" w:rsidR="00301E1A" w:rsidRPr="001B3060" w:rsidRDefault="008E402F" w:rsidP="001B3060">
      <w:pPr>
        <w:spacing w:after="0"/>
        <w:jc w:val="both"/>
        <w:rPr>
          <w:rFonts w:asciiTheme="minorHAnsi" w:hAnsiTheme="minorHAnsi" w:cstheme="minorHAnsi"/>
          <w:sz w:val="24"/>
          <w:szCs w:val="24"/>
        </w:rPr>
      </w:pPr>
      <w:r w:rsidRPr="001B3060">
        <w:rPr>
          <w:rFonts w:asciiTheme="minorHAnsi" w:hAnsiTheme="minorHAnsi" w:cstheme="minorHAnsi"/>
          <w:sz w:val="24"/>
          <w:szCs w:val="24"/>
        </w:rPr>
        <w:t xml:space="preserve">Mesdames, </w:t>
      </w:r>
      <w:r w:rsidR="00B04D67">
        <w:rPr>
          <w:rFonts w:asciiTheme="minorHAnsi" w:hAnsiTheme="minorHAnsi" w:cstheme="minorHAnsi"/>
          <w:sz w:val="24"/>
          <w:szCs w:val="24"/>
        </w:rPr>
        <w:t>M</w:t>
      </w:r>
      <w:r w:rsidRPr="001B3060">
        <w:rPr>
          <w:rFonts w:asciiTheme="minorHAnsi" w:hAnsiTheme="minorHAnsi" w:cstheme="minorHAnsi"/>
          <w:sz w:val="24"/>
          <w:szCs w:val="24"/>
        </w:rPr>
        <w:t>essieurs les S</w:t>
      </w:r>
      <w:r w:rsidR="00301E1A" w:rsidRPr="001B3060">
        <w:rPr>
          <w:rFonts w:asciiTheme="minorHAnsi" w:hAnsiTheme="minorHAnsi" w:cstheme="minorHAnsi"/>
          <w:sz w:val="24"/>
          <w:szCs w:val="24"/>
        </w:rPr>
        <w:t>ecrétaires communaux</w:t>
      </w:r>
      <w:r w:rsidR="00332319" w:rsidRPr="001B3060">
        <w:rPr>
          <w:rFonts w:asciiTheme="minorHAnsi" w:hAnsiTheme="minorHAnsi" w:cstheme="minorHAnsi"/>
          <w:sz w:val="24"/>
          <w:szCs w:val="24"/>
        </w:rPr>
        <w:t>,</w:t>
      </w:r>
    </w:p>
    <w:p w14:paraId="5F18C907" w14:textId="6D65EF68" w:rsidR="007F4162" w:rsidRPr="001B3060" w:rsidRDefault="008E402F" w:rsidP="001B3060">
      <w:pPr>
        <w:spacing w:after="0"/>
        <w:jc w:val="both"/>
        <w:rPr>
          <w:rFonts w:asciiTheme="minorHAnsi" w:hAnsiTheme="minorHAnsi" w:cstheme="minorHAnsi"/>
          <w:sz w:val="24"/>
          <w:szCs w:val="24"/>
        </w:rPr>
      </w:pPr>
      <w:r w:rsidRPr="001B3060">
        <w:rPr>
          <w:rFonts w:asciiTheme="minorHAnsi" w:hAnsiTheme="minorHAnsi" w:cstheme="minorHAnsi"/>
          <w:sz w:val="24"/>
          <w:szCs w:val="24"/>
        </w:rPr>
        <w:t xml:space="preserve">Mesdames, </w:t>
      </w:r>
      <w:r w:rsidR="00B04D67">
        <w:rPr>
          <w:rFonts w:asciiTheme="minorHAnsi" w:hAnsiTheme="minorHAnsi" w:cstheme="minorHAnsi"/>
          <w:sz w:val="24"/>
          <w:szCs w:val="24"/>
        </w:rPr>
        <w:t>M</w:t>
      </w:r>
      <w:r w:rsidRPr="001B3060">
        <w:rPr>
          <w:rFonts w:asciiTheme="minorHAnsi" w:hAnsiTheme="minorHAnsi" w:cstheme="minorHAnsi"/>
          <w:sz w:val="24"/>
          <w:szCs w:val="24"/>
        </w:rPr>
        <w:t>essieurs les D</w:t>
      </w:r>
      <w:r w:rsidR="00301E1A" w:rsidRPr="001B3060">
        <w:rPr>
          <w:rFonts w:asciiTheme="minorHAnsi" w:hAnsiTheme="minorHAnsi" w:cstheme="minorHAnsi"/>
          <w:sz w:val="24"/>
          <w:szCs w:val="24"/>
        </w:rPr>
        <w:t>irect</w:t>
      </w:r>
      <w:r w:rsidR="00332319" w:rsidRPr="001B3060">
        <w:rPr>
          <w:rFonts w:asciiTheme="minorHAnsi" w:hAnsiTheme="minorHAnsi" w:cstheme="minorHAnsi"/>
          <w:sz w:val="24"/>
          <w:szCs w:val="24"/>
        </w:rPr>
        <w:t>rices</w:t>
      </w:r>
      <w:r w:rsidR="002F38FC" w:rsidRPr="001B3060">
        <w:rPr>
          <w:rFonts w:asciiTheme="minorHAnsi" w:hAnsiTheme="minorHAnsi" w:cstheme="minorHAnsi"/>
          <w:sz w:val="24"/>
          <w:szCs w:val="24"/>
        </w:rPr>
        <w:t xml:space="preserve"> et </w:t>
      </w:r>
      <w:r w:rsidR="00B04D67">
        <w:rPr>
          <w:rFonts w:asciiTheme="minorHAnsi" w:hAnsiTheme="minorHAnsi" w:cstheme="minorHAnsi"/>
          <w:sz w:val="24"/>
          <w:szCs w:val="24"/>
        </w:rPr>
        <w:t>D</w:t>
      </w:r>
      <w:bookmarkStart w:id="0" w:name="_GoBack"/>
      <w:bookmarkEnd w:id="0"/>
      <w:r w:rsidR="002F38FC" w:rsidRPr="001B3060">
        <w:rPr>
          <w:rFonts w:asciiTheme="minorHAnsi" w:hAnsiTheme="minorHAnsi" w:cstheme="minorHAnsi"/>
          <w:sz w:val="24"/>
          <w:szCs w:val="24"/>
        </w:rPr>
        <w:t>irect</w:t>
      </w:r>
      <w:r w:rsidR="00301E1A" w:rsidRPr="001B3060">
        <w:rPr>
          <w:rFonts w:asciiTheme="minorHAnsi" w:hAnsiTheme="minorHAnsi" w:cstheme="minorHAnsi"/>
          <w:sz w:val="24"/>
          <w:szCs w:val="24"/>
        </w:rPr>
        <w:t>eurs gé</w:t>
      </w:r>
      <w:r w:rsidRPr="001B3060">
        <w:rPr>
          <w:rFonts w:asciiTheme="minorHAnsi" w:hAnsiTheme="minorHAnsi" w:cstheme="minorHAnsi"/>
          <w:sz w:val="24"/>
          <w:szCs w:val="24"/>
        </w:rPr>
        <w:t>néra</w:t>
      </w:r>
      <w:r w:rsidR="00332319" w:rsidRPr="001B3060">
        <w:rPr>
          <w:rFonts w:asciiTheme="minorHAnsi" w:hAnsiTheme="minorHAnsi" w:cstheme="minorHAnsi"/>
          <w:sz w:val="24"/>
          <w:szCs w:val="24"/>
        </w:rPr>
        <w:t>ux,</w:t>
      </w:r>
    </w:p>
    <w:p w14:paraId="54E4FA71" w14:textId="77777777" w:rsidR="00100142" w:rsidRPr="001B3060" w:rsidRDefault="00100142" w:rsidP="001B3060">
      <w:pPr>
        <w:spacing w:after="0"/>
        <w:jc w:val="both"/>
        <w:rPr>
          <w:rFonts w:asciiTheme="minorHAnsi" w:eastAsia="Times New Roman" w:hAnsiTheme="minorHAnsi" w:cstheme="minorHAnsi"/>
          <w:color w:val="000000"/>
          <w:sz w:val="24"/>
          <w:szCs w:val="24"/>
          <w:lang w:eastAsia="fr-FR"/>
        </w:rPr>
      </w:pPr>
    </w:p>
    <w:p w14:paraId="1DDFEC86" w14:textId="77777777" w:rsidR="00C415D7" w:rsidRPr="001B3060" w:rsidRDefault="00C415D7" w:rsidP="001B3060">
      <w:pPr>
        <w:jc w:val="both"/>
        <w:rPr>
          <w:rFonts w:asciiTheme="minorHAnsi" w:hAnsiTheme="minorHAnsi" w:cstheme="minorHAnsi"/>
          <w:color w:val="000000"/>
          <w:sz w:val="24"/>
          <w:szCs w:val="24"/>
          <w:lang w:eastAsia="fr-FR"/>
        </w:rPr>
      </w:pPr>
      <w:r w:rsidRPr="001B3060">
        <w:rPr>
          <w:rFonts w:asciiTheme="minorHAnsi" w:hAnsiTheme="minorHAnsi" w:cstheme="minorHAnsi"/>
          <w:color w:val="000000"/>
          <w:sz w:val="24"/>
          <w:szCs w:val="24"/>
          <w:lang w:eastAsia="fr-FR"/>
        </w:rPr>
        <w:t>Le Conseil national de sécurité, qui détermine les mesures visant à contenir la propagation du COVID-19, s’est réuni ce vendredi 27 mars et s’est prononcé sur la prolongation des mesures de confinement jusqu’au 19 avril, ce qui intègre désormais la période des vacances de printemps.</w:t>
      </w:r>
    </w:p>
    <w:p w14:paraId="7703BDA9" w14:textId="77777777" w:rsidR="00C415D7" w:rsidRPr="001B3060" w:rsidRDefault="00C415D7" w:rsidP="001B3060">
      <w:pPr>
        <w:jc w:val="both"/>
        <w:rPr>
          <w:rFonts w:asciiTheme="minorHAnsi" w:hAnsiTheme="minorHAnsi" w:cstheme="minorHAnsi"/>
          <w:sz w:val="24"/>
          <w:szCs w:val="24"/>
        </w:rPr>
      </w:pPr>
      <w:r w:rsidRPr="001B3060">
        <w:rPr>
          <w:rFonts w:asciiTheme="minorHAnsi" w:hAnsiTheme="minorHAnsi" w:cstheme="minorHAnsi"/>
          <w:sz w:val="24"/>
          <w:szCs w:val="24"/>
        </w:rPr>
        <w:t xml:space="preserve">En raison de cette décision, toutes les activités des centres de vacances (plaines, séjours et camps) programmées du lundi 6 au vendredi 17 avril 2020 en Fédération Wallonie-Bruxelles sont annulées. </w:t>
      </w:r>
    </w:p>
    <w:p w14:paraId="3068766D" w14:textId="32D47DF7" w:rsidR="00C415D7" w:rsidRPr="001B3060" w:rsidRDefault="00C415D7" w:rsidP="001B3060">
      <w:pPr>
        <w:jc w:val="both"/>
        <w:rPr>
          <w:rFonts w:asciiTheme="minorHAnsi" w:hAnsiTheme="minorHAnsi" w:cstheme="minorHAnsi"/>
          <w:sz w:val="24"/>
          <w:szCs w:val="24"/>
        </w:rPr>
      </w:pPr>
      <w:r w:rsidRPr="001B3060">
        <w:rPr>
          <w:rFonts w:asciiTheme="minorHAnsi" w:hAnsiTheme="minorHAnsi" w:cstheme="minorHAnsi"/>
          <w:sz w:val="24"/>
          <w:szCs w:val="24"/>
        </w:rPr>
        <w:t>Toutefois, il est essentiel de maintenir des solutions pour l’accueil de certains enfants, durant cette période : ceux dont les parents exercent une fonction dans</w:t>
      </w:r>
      <w:r w:rsidRPr="001B3060">
        <w:rPr>
          <w:rFonts w:asciiTheme="minorHAnsi" w:hAnsiTheme="minorHAnsi" w:cstheme="minorHAnsi"/>
          <w:b/>
          <w:sz w:val="24"/>
          <w:szCs w:val="24"/>
        </w:rPr>
        <w:t xml:space="preserve"> </w:t>
      </w:r>
      <w:r w:rsidRPr="001B3060">
        <w:rPr>
          <w:rFonts w:asciiTheme="minorHAnsi" w:hAnsiTheme="minorHAnsi" w:cstheme="minorHAnsi"/>
          <w:sz w:val="24"/>
          <w:szCs w:val="24"/>
        </w:rPr>
        <w:t xml:space="preserve">le secteur des soins de santé, des secteurs vitaux et services essentiels. Il en va de même pour les enfants qui relèvent de situations sociales spécifiques dans le cadre des politiques de l’aide à la jeunesse ou encore de l’enseignement spécialisé ainsi que pour les enfants de parents qui relèvent eux-mêmes d’une situation sociale particulière ou qui n’ont d’autres choix que de confier la garde de leurs enfants aux grands-parents qui sont un public fragile. </w:t>
      </w:r>
    </w:p>
    <w:p w14:paraId="123FC538" w14:textId="44594993" w:rsidR="00C415D7" w:rsidRPr="001B3060" w:rsidRDefault="00C415D7" w:rsidP="001B3060">
      <w:pPr>
        <w:jc w:val="both"/>
        <w:rPr>
          <w:rFonts w:asciiTheme="minorHAnsi" w:hAnsiTheme="minorHAnsi" w:cstheme="minorHAnsi"/>
          <w:sz w:val="24"/>
          <w:szCs w:val="24"/>
        </w:rPr>
      </w:pPr>
      <w:r w:rsidRPr="001B3060">
        <w:rPr>
          <w:rFonts w:asciiTheme="minorHAnsi" w:hAnsiTheme="minorHAnsi" w:cstheme="minorHAnsi"/>
          <w:sz w:val="24"/>
          <w:szCs w:val="24"/>
        </w:rPr>
        <w:t>Au regard des instructions des autorités sanitaires, il convient toutefois d’en appeler à la responsabilité de chacun et d’inviter les parents à essayer de trouver toute alternative de garde permettant d’éviter la présence des enfants en collectivité, à l’exception des solutions impliquant des personnes à risque.</w:t>
      </w:r>
    </w:p>
    <w:p w14:paraId="3C7556DA" w14:textId="77777777" w:rsidR="00C415D7" w:rsidRPr="001B3060" w:rsidRDefault="00063D07" w:rsidP="001B3060">
      <w:pPr>
        <w:jc w:val="both"/>
        <w:rPr>
          <w:rFonts w:asciiTheme="minorHAnsi" w:hAnsiTheme="minorHAnsi" w:cstheme="minorHAnsi"/>
          <w:sz w:val="24"/>
          <w:szCs w:val="24"/>
        </w:rPr>
      </w:pPr>
      <w:r w:rsidRPr="001B3060">
        <w:rPr>
          <w:rFonts w:asciiTheme="minorHAnsi" w:hAnsiTheme="minorHAnsi" w:cstheme="minorHAnsi"/>
          <w:sz w:val="24"/>
          <w:szCs w:val="24"/>
        </w:rPr>
        <w:t xml:space="preserve">Le Conseil national de sécurité a décidé que l’accueil des enfants devait se faire dans la continuité des modalités suivies dans la période du 16 mars au 3 avril. En conséquence, </w:t>
      </w:r>
      <w:r w:rsidRPr="001B3060">
        <w:rPr>
          <w:rFonts w:asciiTheme="minorHAnsi" w:hAnsiTheme="minorHAnsi" w:cstheme="minorHAnsi"/>
          <w:sz w:val="24"/>
          <w:szCs w:val="24"/>
        </w:rPr>
        <w:lastRenderedPageBreak/>
        <w:t xml:space="preserve">pendant les vacances de printemps, l’élève doit être accueilli dans la même école que celle qui assurait la garderie avant cette période. </w:t>
      </w:r>
    </w:p>
    <w:p w14:paraId="66C0A71F" w14:textId="7342C08F" w:rsidR="00C415D7" w:rsidRPr="001B3060" w:rsidRDefault="00C415D7" w:rsidP="001B3060">
      <w:pPr>
        <w:jc w:val="both"/>
        <w:rPr>
          <w:rFonts w:asciiTheme="minorHAnsi" w:hAnsiTheme="minorHAnsi" w:cstheme="minorHAnsi"/>
          <w:sz w:val="24"/>
          <w:szCs w:val="24"/>
        </w:rPr>
      </w:pPr>
      <w:r w:rsidRPr="001B3060">
        <w:rPr>
          <w:rFonts w:asciiTheme="minorHAnsi" w:hAnsiTheme="minorHAnsi" w:cstheme="minorHAnsi"/>
          <w:sz w:val="24"/>
          <w:szCs w:val="24"/>
        </w:rPr>
        <w:t xml:space="preserve">Dès ce lundi 30 mars, toutes les écoles seront chargées de récolter, pour le lendemain, les demandes d’accueil d’enfants durant les vacances de printemps. Si des demandes sont exprimées, l’école privilégiera l’organisation de l’accueil avec le personnel enseignant qui se portera volontaire et/ou le personnel d’accueil extrascolaire mobilisable. </w:t>
      </w:r>
    </w:p>
    <w:p w14:paraId="0AC7D81C" w14:textId="0131EA71" w:rsidR="00063D07" w:rsidRPr="001B3060" w:rsidRDefault="00C415D7" w:rsidP="001B3060">
      <w:pPr>
        <w:jc w:val="both"/>
        <w:rPr>
          <w:rFonts w:asciiTheme="minorHAnsi" w:hAnsiTheme="minorHAnsi" w:cstheme="minorHAnsi"/>
          <w:sz w:val="24"/>
          <w:szCs w:val="24"/>
        </w:rPr>
      </w:pPr>
      <w:r w:rsidRPr="001B3060">
        <w:rPr>
          <w:rFonts w:asciiTheme="minorHAnsi" w:hAnsiTheme="minorHAnsi" w:cstheme="minorHAnsi"/>
          <w:sz w:val="24"/>
          <w:szCs w:val="24"/>
        </w:rPr>
        <w:t>Dans le cas où d</w:t>
      </w:r>
      <w:r w:rsidRPr="001B3060">
        <w:rPr>
          <w:rFonts w:asciiTheme="minorHAnsi" w:hAnsiTheme="minorHAnsi" w:cstheme="minorHAnsi"/>
          <w:color w:val="000000"/>
          <w:sz w:val="24"/>
          <w:szCs w:val="24"/>
          <w:lang w:eastAsia="fr-FR"/>
        </w:rPr>
        <w:t>es écoles ont reçu des demandes des parents</w:t>
      </w:r>
      <w:r w:rsidR="006D7A00" w:rsidRPr="001B3060">
        <w:rPr>
          <w:rFonts w:asciiTheme="minorHAnsi" w:hAnsiTheme="minorHAnsi" w:cstheme="minorHAnsi"/>
          <w:color w:val="000000"/>
          <w:sz w:val="24"/>
          <w:szCs w:val="24"/>
          <w:lang w:eastAsia="fr-FR"/>
        </w:rPr>
        <w:t>,</w:t>
      </w:r>
      <w:r w:rsidRPr="001B3060">
        <w:rPr>
          <w:rFonts w:asciiTheme="minorHAnsi" w:hAnsiTheme="minorHAnsi" w:cstheme="minorHAnsi"/>
          <w:color w:val="000000"/>
          <w:sz w:val="24"/>
          <w:szCs w:val="24"/>
          <w:lang w:eastAsia="fr-FR"/>
        </w:rPr>
        <w:t xml:space="preserve"> mais </w:t>
      </w:r>
      <w:r w:rsidRPr="001B3060">
        <w:rPr>
          <w:rFonts w:asciiTheme="minorHAnsi" w:hAnsiTheme="minorHAnsi" w:cstheme="minorHAnsi"/>
          <w:b/>
          <w:bCs/>
          <w:color w:val="000000"/>
          <w:sz w:val="24"/>
          <w:szCs w:val="24"/>
          <w:lang w:eastAsia="fr-FR"/>
        </w:rPr>
        <w:t>ne disposent pas</w:t>
      </w:r>
      <w:r w:rsidRPr="001B3060">
        <w:rPr>
          <w:rFonts w:asciiTheme="minorHAnsi" w:hAnsiTheme="minorHAnsi" w:cstheme="minorHAnsi"/>
          <w:color w:val="000000"/>
          <w:sz w:val="24"/>
          <w:szCs w:val="24"/>
          <w:lang w:eastAsia="fr-FR"/>
        </w:rPr>
        <w:t xml:space="preserve"> du personnel suffisant pour assurer la garderie, elles doivent se signaler </w:t>
      </w:r>
      <w:r w:rsidRPr="001B3060">
        <w:rPr>
          <w:rFonts w:asciiTheme="minorHAnsi" w:hAnsiTheme="minorHAnsi" w:cstheme="minorHAnsi"/>
          <w:b/>
          <w:bCs/>
          <w:color w:val="000000"/>
          <w:sz w:val="24"/>
          <w:szCs w:val="24"/>
          <w:u w:val="single"/>
          <w:lang w:eastAsia="fr-FR"/>
        </w:rPr>
        <w:t>sans délai</w:t>
      </w:r>
      <w:r w:rsidRPr="001B3060">
        <w:rPr>
          <w:rFonts w:asciiTheme="minorHAnsi" w:hAnsiTheme="minorHAnsi" w:cstheme="minorHAnsi"/>
          <w:color w:val="000000"/>
          <w:sz w:val="24"/>
          <w:szCs w:val="24"/>
          <w:lang w:eastAsia="fr-FR"/>
        </w:rPr>
        <w:t xml:space="preserve"> auprès du Bourgmestre et du coordinateur ATL ou, à défaut</w:t>
      </w:r>
      <w:r w:rsidR="006D7A00" w:rsidRPr="001B3060">
        <w:rPr>
          <w:rFonts w:asciiTheme="minorHAnsi" w:hAnsiTheme="minorHAnsi" w:cstheme="minorHAnsi"/>
          <w:color w:val="000000"/>
          <w:sz w:val="24"/>
          <w:szCs w:val="24"/>
          <w:lang w:eastAsia="fr-FR"/>
        </w:rPr>
        <w:t xml:space="preserve"> de coordinateur ATL</w:t>
      </w:r>
      <w:r w:rsidRPr="001B3060">
        <w:rPr>
          <w:rFonts w:asciiTheme="minorHAnsi" w:hAnsiTheme="minorHAnsi" w:cstheme="minorHAnsi"/>
          <w:color w:val="000000"/>
          <w:sz w:val="24"/>
          <w:szCs w:val="24"/>
          <w:lang w:eastAsia="fr-FR"/>
        </w:rPr>
        <w:t>, du service d’accueil extrascolaire de leur commune.</w:t>
      </w:r>
      <w:r w:rsidRPr="001B3060">
        <w:rPr>
          <w:rFonts w:asciiTheme="minorHAnsi" w:hAnsiTheme="minorHAnsi" w:cstheme="minorHAnsi"/>
          <w:sz w:val="24"/>
          <w:szCs w:val="24"/>
        </w:rPr>
        <w:t xml:space="preserve"> Dans ce cas, l’école reste ouvert</w:t>
      </w:r>
      <w:r w:rsidR="006D7A00" w:rsidRPr="001B3060">
        <w:rPr>
          <w:rFonts w:asciiTheme="minorHAnsi" w:hAnsiTheme="minorHAnsi" w:cstheme="minorHAnsi"/>
          <w:sz w:val="24"/>
          <w:szCs w:val="24"/>
        </w:rPr>
        <w:t>e</w:t>
      </w:r>
      <w:r w:rsidRPr="001B3060">
        <w:rPr>
          <w:rFonts w:asciiTheme="minorHAnsi" w:hAnsiTheme="minorHAnsi" w:cstheme="minorHAnsi"/>
          <w:sz w:val="24"/>
          <w:szCs w:val="24"/>
        </w:rPr>
        <w:t xml:space="preserve"> et </w:t>
      </w:r>
      <w:r w:rsidR="00063D07" w:rsidRPr="001B3060">
        <w:rPr>
          <w:rFonts w:asciiTheme="minorHAnsi" w:hAnsiTheme="minorHAnsi" w:cstheme="minorHAnsi"/>
          <w:sz w:val="24"/>
          <w:szCs w:val="24"/>
        </w:rPr>
        <w:t>il revien</w:t>
      </w:r>
      <w:r w:rsidRPr="001B3060">
        <w:rPr>
          <w:rFonts w:asciiTheme="minorHAnsi" w:hAnsiTheme="minorHAnsi" w:cstheme="minorHAnsi"/>
          <w:sz w:val="24"/>
          <w:szCs w:val="24"/>
        </w:rPr>
        <w:t>t</w:t>
      </w:r>
      <w:r w:rsidR="00063D07" w:rsidRPr="001B3060">
        <w:rPr>
          <w:rFonts w:asciiTheme="minorHAnsi" w:hAnsiTheme="minorHAnsi" w:cstheme="minorHAnsi"/>
          <w:sz w:val="24"/>
          <w:szCs w:val="24"/>
        </w:rPr>
        <w:t xml:space="preserve"> aux communes d’assurer</w:t>
      </w:r>
      <w:r w:rsidRPr="001B3060">
        <w:rPr>
          <w:rFonts w:asciiTheme="minorHAnsi" w:hAnsiTheme="minorHAnsi" w:cstheme="minorHAnsi"/>
          <w:sz w:val="24"/>
          <w:szCs w:val="24"/>
        </w:rPr>
        <w:t xml:space="preserve"> </w:t>
      </w:r>
      <w:r w:rsidR="00063D07" w:rsidRPr="001B3060">
        <w:rPr>
          <w:rFonts w:asciiTheme="minorHAnsi" w:hAnsiTheme="minorHAnsi" w:cstheme="minorHAnsi"/>
          <w:sz w:val="24"/>
          <w:szCs w:val="24"/>
        </w:rPr>
        <w:t>la continuité de l’accueil des enfants</w:t>
      </w:r>
      <w:r w:rsidRPr="001B3060">
        <w:rPr>
          <w:rFonts w:asciiTheme="minorHAnsi" w:hAnsiTheme="minorHAnsi" w:cstheme="minorHAnsi"/>
          <w:sz w:val="24"/>
          <w:szCs w:val="24"/>
        </w:rPr>
        <w:t xml:space="preserve"> concernés</w:t>
      </w:r>
      <w:r w:rsidR="00063D07" w:rsidRPr="001B3060">
        <w:rPr>
          <w:rFonts w:asciiTheme="minorHAnsi" w:hAnsiTheme="minorHAnsi" w:cstheme="minorHAnsi"/>
          <w:sz w:val="24"/>
          <w:szCs w:val="24"/>
        </w:rPr>
        <w:t xml:space="preserve">. </w:t>
      </w:r>
    </w:p>
    <w:p w14:paraId="0B7BC09E" w14:textId="69F543AB" w:rsidR="00CE3620" w:rsidRPr="001B3060" w:rsidRDefault="00CE3620" w:rsidP="001B3060">
      <w:pPr>
        <w:jc w:val="both"/>
        <w:rPr>
          <w:rFonts w:asciiTheme="minorHAnsi" w:hAnsiTheme="minorHAnsi" w:cstheme="minorHAnsi"/>
          <w:sz w:val="24"/>
          <w:szCs w:val="24"/>
        </w:rPr>
      </w:pPr>
      <w:r w:rsidRPr="001B3060">
        <w:rPr>
          <w:rFonts w:asciiTheme="minorHAnsi" w:hAnsiTheme="minorHAnsi" w:cstheme="minorHAnsi"/>
          <w:sz w:val="24"/>
          <w:szCs w:val="24"/>
        </w:rPr>
        <w:t xml:space="preserve">Il s’agit, nous en sommes conscients, d’une décision qui </w:t>
      </w:r>
      <w:r w:rsidR="00C415D7" w:rsidRPr="001B3060">
        <w:rPr>
          <w:rFonts w:asciiTheme="minorHAnsi" w:hAnsiTheme="minorHAnsi" w:cstheme="minorHAnsi"/>
          <w:sz w:val="24"/>
          <w:szCs w:val="24"/>
        </w:rPr>
        <w:t>nécessite</w:t>
      </w:r>
      <w:r w:rsidRPr="001B3060">
        <w:rPr>
          <w:rFonts w:asciiTheme="minorHAnsi" w:hAnsiTheme="minorHAnsi" w:cstheme="minorHAnsi"/>
          <w:sz w:val="24"/>
          <w:szCs w:val="24"/>
        </w:rPr>
        <w:t xml:space="preserve"> une mobilisation d’énergie et de moyens de votre part et de vos administrations. Dans ce contexte de crise sanitaire inédite, nous comptons sur votre </w:t>
      </w:r>
      <w:r w:rsidR="002F38FC" w:rsidRPr="001B3060">
        <w:rPr>
          <w:rFonts w:asciiTheme="minorHAnsi" w:hAnsiTheme="minorHAnsi" w:cstheme="minorHAnsi"/>
          <w:sz w:val="24"/>
          <w:szCs w:val="24"/>
        </w:rPr>
        <w:t xml:space="preserve">sens des </w:t>
      </w:r>
      <w:r w:rsidRPr="001B3060">
        <w:rPr>
          <w:rFonts w:asciiTheme="minorHAnsi" w:hAnsiTheme="minorHAnsi" w:cstheme="minorHAnsi"/>
          <w:sz w:val="24"/>
          <w:szCs w:val="24"/>
        </w:rPr>
        <w:t>responsabilité</w:t>
      </w:r>
      <w:r w:rsidR="002F38FC" w:rsidRPr="001B3060">
        <w:rPr>
          <w:rFonts w:asciiTheme="minorHAnsi" w:hAnsiTheme="minorHAnsi" w:cstheme="minorHAnsi"/>
          <w:sz w:val="24"/>
          <w:szCs w:val="24"/>
        </w:rPr>
        <w:t>s</w:t>
      </w:r>
      <w:r w:rsidRPr="001B3060">
        <w:rPr>
          <w:rFonts w:asciiTheme="minorHAnsi" w:hAnsiTheme="minorHAnsi" w:cstheme="minorHAnsi"/>
          <w:sz w:val="24"/>
          <w:szCs w:val="24"/>
        </w:rPr>
        <w:t xml:space="preserve"> pour agir au nom de la solidarité que nous devons avoir envers nos citoyens et particulièrement </w:t>
      </w:r>
      <w:r w:rsidR="006D7A00" w:rsidRPr="001B3060">
        <w:rPr>
          <w:rFonts w:asciiTheme="minorHAnsi" w:hAnsiTheme="minorHAnsi" w:cstheme="minorHAnsi"/>
          <w:sz w:val="24"/>
          <w:szCs w:val="24"/>
        </w:rPr>
        <w:t>en</w:t>
      </w:r>
      <w:r w:rsidRPr="001B3060">
        <w:rPr>
          <w:rFonts w:asciiTheme="minorHAnsi" w:hAnsiTheme="minorHAnsi" w:cstheme="minorHAnsi"/>
          <w:sz w:val="24"/>
          <w:szCs w:val="24"/>
        </w:rPr>
        <w:t xml:space="preserve">vers celles et ceux qui luttent quotidiennement contre </w:t>
      </w:r>
      <w:r w:rsidR="006D7A00" w:rsidRPr="001B3060">
        <w:rPr>
          <w:rFonts w:asciiTheme="minorHAnsi" w:hAnsiTheme="minorHAnsi" w:cstheme="minorHAnsi"/>
          <w:sz w:val="24"/>
          <w:szCs w:val="24"/>
        </w:rPr>
        <w:t>la pandémie</w:t>
      </w:r>
      <w:r w:rsidRPr="001B3060">
        <w:rPr>
          <w:rFonts w:asciiTheme="minorHAnsi" w:hAnsiTheme="minorHAnsi" w:cstheme="minorHAnsi"/>
          <w:sz w:val="24"/>
          <w:szCs w:val="24"/>
        </w:rPr>
        <w:t xml:space="preserve">.  </w:t>
      </w:r>
    </w:p>
    <w:p w14:paraId="259932B6" w14:textId="77777777" w:rsidR="003A1017" w:rsidRPr="001B3060" w:rsidRDefault="003A1017" w:rsidP="001B3060">
      <w:pPr>
        <w:jc w:val="both"/>
        <w:rPr>
          <w:rFonts w:asciiTheme="minorHAnsi" w:hAnsiTheme="minorHAnsi" w:cstheme="minorHAnsi"/>
          <w:sz w:val="24"/>
          <w:szCs w:val="24"/>
        </w:rPr>
      </w:pPr>
      <w:r w:rsidRPr="001B3060">
        <w:rPr>
          <w:rFonts w:asciiTheme="minorHAnsi" w:hAnsiTheme="minorHAnsi" w:cstheme="minorHAnsi"/>
          <w:sz w:val="24"/>
          <w:szCs w:val="24"/>
        </w:rPr>
        <w:t xml:space="preserve">Nous attendons donc votre pleine et entière collaboration et comptons sur votre attitude proactive et votre grande vigilance dans l’installation et l’organisation de ces mesures. </w:t>
      </w:r>
    </w:p>
    <w:p w14:paraId="013B2445" w14:textId="44475C66" w:rsidR="006C7DEE" w:rsidRPr="001B3060" w:rsidRDefault="00CE3620" w:rsidP="001B3060">
      <w:pPr>
        <w:jc w:val="both"/>
        <w:rPr>
          <w:rFonts w:asciiTheme="minorHAnsi" w:hAnsiTheme="minorHAnsi" w:cstheme="minorHAnsi"/>
          <w:sz w:val="24"/>
          <w:szCs w:val="24"/>
        </w:rPr>
      </w:pPr>
      <w:r w:rsidRPr="001B3060">
        <w:rPr>
          <w:rFonts w:asciiTheme="minorHAnsi" w:hAnsiTheme="minorHAnsi" w:cstheme="minorHAnsi"/>
          <w:sz w:val="24"/>
          <w:szCs w:val="24"/>
        </w:rPr>
        <w:t>Concrètement, n</w:t>
      </w:r>
      <w:r w:rsidR="006C7DEE" w:rsidRPr="001B3060">
        <w:rPr>
          <w:rFonts w:asciiTheme="minorHAnsi" w:hAnsiTheme="minorHAnsi" w:cstheme="minorHAnsi"/>
          <w:sz w:val="24"/>
          <w:szCs w:val="24"/>
        </w:rPr>
        <w:t xml:space="preserve">ous vous demandons </w:t>
      </w:r>
      <w:r w:rsidR="00C415D7" w:rsidRPr="001B3060">
        <w:rPr>
          <w:rFonts w:asciiTheme="minorHAnsi" w:hAnsiTheme="minorHAnsi" w:cstheme="minorHAnsi"/>
          <w:sz w:val="24"/>
          <w:szCs w:val="24"/>
        </w:rPr>
        <w:t>d’anticiper et de définir</w:t>
      </w:r>
      <w:r w:rsidRPr="001B3060">
        <w:rPr>
          <w:rFonts w:asciiTheme="minorHAnsi" w:hAnsiTheme="minorHAnsi" w:cstheme="minorHAnsi"/>
          <w:sz w:val="24"/>
          <w:szCs w:val="24"/>
        </w:rPr>
        <w:t xml:space="preserve">, dans les plus brefs délais, </w:t>
      </w:r>
      <w:r w:rsidR="006C7DEE" w:rsidRPr="001B3060">
        <w:rPr>
          <w:rFonts w:asciiTheme="minorHAnsi" w:hAnsiTheme="minorHAnsi" w:cstheme="minorHAnsi"/>
          <w:sz w:val="24"/>
          <w:szCs w:val="24"/>
        </w:rPr>
        <w:t xml:space="preserve">les modalités </w:t>
      </w:r>
      <w:r w:rsidRPr="001B3060">
        <w:rPr>
          <w:rFonts w:asciiTheme="minorHAnsi" w:hAnsiTheme="minorHAnsi" w:cstheme="minorHAnsi"/>
          <w:sz w:val="24"/>
          <w:szCs w:val="24"/>
        </w:rPr>
        <w:t xml:space="preserve">pratiques </w:t>
      </w:r>
      <w:r w:rsidR="006C7DEE" w:rsidRPr="001B3060">
        <w:rPr>
          <w:rFonts w:asciiTheme="minorHAnsi" w:hAnsiTheme="minorHAnsi" w:cstheme="minorHAnsi"/>
          <w:sz w:val="24"/>
          <w:szCs w:val="24"/>
        </w:rPr>
        <w:t xml:space="preserve">de cette organisation en vous appuyant sur les acteurs de l’accueil temps libre </w:t>
      </w:r>
      <w:r w:rsidR="00C415D7" w:rsidRPr="001B3060">
        <w:rPr>
          <w:rFonts w:asciiTheme="minorHAnsi" w:hAnsiTheme="minorHAnsi" w:cstheme="minorHAnsi"/>
          <w:sz w:val="24"/>
          <w:szCs w:val="24"/>
        </w:rPr>
        <w:t xml:space="preserve">présent sur votre territoire </w:t>
      </w:r>
      <w:r w:rsidR="006C7DEE" w:rsidRPr="001B3060">
        <w:rPr>
          <w:rFonts w:asciiTheme="minorHAnsi" w:hAnsiTheme="minorHAnsi" w:cstheme="minorHAnsi"/>
          <w:sz w:val="24"/>
          <w:szCs w:val="24"/>
        </w:rPr>
        <w:t xml:space="preserve">et, en particulier, sur </w:t>
      </w:r>
      <w:r w:rsidR="00C44120" w:rsidRPr="001B3060">
        <w:rPr>
          <w:rFonts w:asciiTheme="minorHAnsi" w:hAnsiTheme="minorHAnsi" w:cstheme="minorHAnsi"/>
          <w:sz w:val="24"/>
          <w:szCs w:val="24"/>
        </w:rPr>
        <w:t>votre/vos</w:t>
      </w:r>
      <w:r w:rsidR="006C7DEE" w:rsidRPr="001B3060">
        <w:rPr>
          <w:rFonts w:asciiTheme="minorHAnsi" w:hAnsiTheme="minorHAnsi" w:cstheme="minorHAnsi"/>
          <w:sz w:val="24"/>
          <w:szCs w:val="24"/>
        </w:rPr>
        <w:t xml:space="preserve"> coordinateur</w:t>
      </w:r>
      <w:r w:rsidR="00C44120" w:rsidRPr="001B3060">
        <w:rPr>
          <w:rFonts w:asciiTheme="minorHAnsi" w:hAnsiTheme="minorHAnsi" w:cstheme="minorHAnsi"/>
          <w:sz w:val="24"/>
          <w:szCs w:val="24"/>
        </w:rPr>
        <w:t>.s</w:t>
      </w:r>
      <w:r w:rsidR="006C7DEE" w:rsidRPr="001B3060">
        <w:rPr>
          <w:rFonts w:asciiTheme="minorHAnsi" w:hAnsiTheme="minorHAnsi" w:cstheme="minorHAnsi"/>
          <w:sz w:val="24"/>
          <w:szCs w:val="24"/>
        </w:rPr>
        <w:t xml:space="preserve"> communa</w:t>
      </w:r>
      <w:r w:rsidR="00C44120" w:rsidRPr="001B3060">
        <w:rPr>
          <w:rFonts w:asciiTheme="minorHAnsi" w:hAnsiTheme="minorHAnsi" w:cstheme="minorHAnsi"/>
          <w:sz w:val="24"/>
          <w:szCs w:val="24"/>
        </w:rPr>
        <w:t>l.aux</w:t>
      </w:r>
      <w:r w:rsidR="006C7DEE" w:rsidRPr="001B3060">
        <w:rPr>
          <w:rFonts w:asciiTheme="minorHAnsi" w:hAnsiTheme="minorHAnsi" w:cstheme="minorHAnsi"/>
          <w:sz w:val="24"/>
          <w:szCs w:val="24"/>
        </w:rPr>
        <w:t xml:space="preserve"> ATL. </w:t>
      </w:r>
    </w:p>
    <w:p w14:paraId="5EFFFAF5" w14:textId="27D00B00" w:rsidR="004B6774" w:rsidRPr="001B3060" w:rsidRDefault="00C44120" w:rsidP="001B3060">
      <w:pPr>
        <w:jc w:val="both"/>
        <w:rPr>
          <w:rFonts w:asciiTheme="minorHAnsi" w:hAnsiTheme="minorHAnsi" w:cstheme="minorHAnsi"/>
          <w:sz w:val="24"/>
          <w:szCs w:val="24"/>
        </w:rPr>
      </w:pPr>
      <w:r w:rsidRPr="001B3060">
        <w:rPr>
          <w:rFonts w:asciiTheme="minorHAnsi" w:hAnsiTheme="minorHAnsi" w:cstheme="minorHAnsi"/>
          <w:sz w:val="24"/>
          <w:szCs w:val="24"/>
        </w:rPr>
        <w:t>L</w:t>
      </w:r>
      <w:r w:rsidR="006C7DEE" w:rsidRPr="001B3060">
        <w:rPr>
          <w:rFonts w:asciiTheme="minorHAnsi" w:hAnsiTheme="minorHAnsi" w:cstheme="minorHAnsi"/>
          <w:sz w:val="24"/>
          <w:szCs w:val="24"/>
        </w:rPr>
        <w:t xml:space="preserve">’accueil </w:t>
      </w:r>
      <w:r w:rsidR="00C415D7" w:rsidRPr="001B3060">
        <w:rPr>
          <w:rFonts w:asciiTheme="minorHAnsi" w:hAnsiTheme="minorHAnsi" w:cstheme="minorHAnsi"/>
          <w:sz w:val="24"/>
          <w:szCs w:val="24"/>
        </w:rPr>
        <w:t>devra</w:t>
      </w:r>
      <w:r w:rsidR="006C7DEE" w:rsidRPr="001B3060">
        <w:rPr>
          <w:rFonts w:asciiTheme="minorHAnsi" w:hAnsiTheme="minorHAnsi" w:cstheme="minorHAnsi"/>
          <w:sz w:val="24"/>
          <w:szCs w:val="24"/>
        </w:rPr>
        <w:t xml:space="preserve"> être organisé dans le respect des recommandations émises sur le plan sanitaire présentées en annexe</w:t>
      </w:r>
      <w:r w:rsidRPr="001B3060">
        <w:rPr>
          <w:rFonts w:asciiTheme="minorHAnsi" w:hAnsiTheme="minorHAnsi" w:cstheme="minorHAnsi"/>
          <w:sz w:val="24"/>
          <w:szCs w:val="24"/>
        </w:rPr>
        <w:t xml:space="preserve">. </w:t>
      </w:r>
    </w:p>
    <w:p w14:paraId="5D6C703C" w14:textId="5A4202EF" w:rsidR="00301E1A" w:rsidRPr="001B3060" w:rsidRDefault="006C7DEE" w:rsidP="001B3060">
      <w:pPr>
        <w:jc w:val="both"/>
        <w:rPr>
          <w:rFonts w:asciiTheme="minorHAnsi" w:hAnsiTheme="minorHAnsi" w:cstheme="minorHAnsi"/>
          <w:sz w:val="24"/>
          <w:szCs w:val="24"/>
        </w:rPr>
      </w:pPr>
      <w:r w:rsidRPr="001B3060">
        <w:rPr>
          <w:rFonts w:asciiTheme="minorHAnsi" w:hAnsiTheme="minorHAnsi" w:cstheme="minorHAnsi"/>
          <w:sz w:val="24"/>
          <w:szCs w:val="24"/>
        </w:rPr>
        <w:t>L’ensemble des</w:t>
      </w:r>
      <w:r w:rsidR="00C44120" w:rsidRPr="001B3060">
        <w:rPr>
          <w:rFonts w:asciiTheme="minorHAnsi" w:hAnsiTheme="minorHAnsi" w:cstheme="minorHAnsi"/>
          <w:sz w:val="24"/>
          <w:szCs w:val="24"/>
        </w:rPr>
        <w:t xml:space="preserve"> acteurs concernés, </w:t>
      </w:r>
      <w:r w:rsidR="001F12EE" w:rsidRPr="001B3060">
        <w:rPr>
          <w:rFonts w:asciiTheme="minorHAnsi" w:hAnsiTheme="minorHAnsi" w:cstheme="minorHAnsi"/>
          <w:sz w:val="24"/>
          <w:szCs w:val="24"/>
        </w:rPr>
        <w:t>de même</w:t>
      </w:r>
      <w:r w:rsidR="00C44120" w:rsidRPr="001B3060">
        <w:rPr>
          <w:rFonts w:asciiTheme="minorHAnsi" w:hAnsiTheme="minorHAnsi" w:cstheme="minorHAnsi"/>
          <w:sz w:val="24"/>
          <w:szCs w:val="24"/>
        </w:rPr>
        <w:t xml:space="preserve"> que </w:t>
      </w:r>
      <w:r w:rsidR="001F12EE" w:rsidRPr="001B3060">
        <w:rPr>
          <w:rFonts w:asciiTheme="minorHAnsi" w:hAnsiTheme="minorHAnsi" w:cstheme="minorHAnsi"/>
          <w:sz w:val="24"/>
          <w:szCs w:val="24"/>
        </w:rPr>
        <w:t>toutes les écoles</w:t>
      </w:r>
      <w:r w:rsidR="00C44120" w:rsidRPr="001B3060">
        <w:rPr>
          <w:rFonts w:asciiTheme="minorHAnsi" w:hAnsiTheme="minorHAnsi" w:cstheme="minorHAnsi"/>
          <w:sz w:val="24"/>
          <w:szCs w:val="24"/>
        </w:rPr>
        <w:t xml:space="preserve">, ont reçu, ce jour, un courrier d’information les informant de ces dispositions, du maintien de leurs subsides et leur demandant </w:t>
      </w:r>
      <w:r w:rsidR="001F12EE" w:rsidRPr="001B3060">
        <w:rPr>
          <w:rFonts w:asciiTheme="minorHAnsi" w:hAnsiTheme="minorHAnsi" w:cstheme="minorHAnsi"/>
          <w:sz w:val="24"/>
          <w:szCs w:val="24"/>
        </w:rPr>
        <w:t>de</w:t>
      </w:r>
      <w:r w:rsidR="00C44120" w:rsidRPr="001B3060">
        <w:rPr>
          <w:rFonts w:asciiTheme="minorHAnsi" w:hAnsiTheme="minorHAnsi" w:cstheme="minorHAnsi"/>
          <w:sz w:val="24"/>
          <w:szCs w:val="24"/>
        </w:rPr>
        <w:t xml:space="preserve"> s’impliquer </w:t>
      </w:r>
      <w:r w:rsidR="001F12EE" w:rsidRPr="001B3060">
        <w:rPr>
          <w:rFonts w:asciiTheme="minorHAnsi" w:hAnsiTheme="minorHAnsi" w:cstheme="minorHAnsi"/>
          <w:sz w:val="24"/>
          <w:szCs w:val="24"/>
        </w:rPr>
        <w:t xml:space="preserve">à vos côtés </w:t>
      </w:r>
      <w:r w:rsidR="00C44120" w:rsidRPr="001B3060">
        <w:rPr>
          <w:rFonts w:asciiTheme="minorHAnsi" w:hAnsiTheme="minorHAnsi" w:cstheme="minorHAnsi"/>
          <w:sz w:val="24"/>
          <w:szCs w:val="24"/>
        </w:rPr>
        <w:t>dans l’organisation de l’accueil durant les vacances de printemps.</w:t>
      </w:r>
    </w:p>
    <w:p w14:paraId="294DE454" w14:textId="0409F75F" w:rsidR="00C44120" w:rsidRPr="001B3060" w:rsidRDefault="00C44120" w:rsidP="001B3060">
      <w:pPr>
        <w:jc w:val="both"/>
        <w:rPr>
          <w:rFonts w:asciiTheme="minorHAnsi" w:hAnsiTheme="minorHAnsi" w:cstheme="minorHAnsi"/>
          <w:sz w:val="24"/>
          <w:szCs w:val="24"/>
        </w:rPr>
      </w:pPr>
      <w:r w:rsidRPr="001B3060">
        <w:rPr>
          <w:rFonts w:asciiTheme="minorHAnsi" w:hAnsiTheme="minorHAnsi" w:cstheme="minorHAnsi"/>
          <w:sz w:val="24"/>
          <w:szCs w:val="24"/>
        </w:rPr>
        <w:t xml:space="preserve">Pour toute question sur </w:t>
      </w:r>
      <w:r w:rsidR="00BF257D" w:rsidRPr="001B3060">
        <w:rPr>
          <w:rFonts w:asciiTheme="minorHAnsi" w:hAnsiTheme="minorHAnsi" w:cstheme="minorHAnsi"/>
          <w:sz w:val="24"/>
          <w:szCs w:val="24"/>
        </w:rPr>
        <w:t>l’application</w:t>
      </w:r>
      <w:r w:rsidRPr="001B3060">
        <w:rPr>
          <w:rFonts w:asciiTheme="minorHAnsi" w:hAnsiTheme="minorHAnsi" w:cstheme="minorHAnsi"/>
          <w:sz w:val="24"/>
          <w:szCs w:val="24"/>
        </w:rPr>
        <w:t xml:space="preserve"> des normes sanitaires, nous vous invitons à vous adresser </w:t>
      </w:r>
      <w:r w:rsidR="004553E8" w:rsidRPr="001B3060">
        <w:rPr>
          <w:rFonts w:asciiTheme="minorHAnsi" w:hAnsiTheme="minorHAnsi" w:cstheme="minorHAnsi"/>
          <w:sz w:val="24"/>
          <w:szCs w:val="24"/>
        </w:rPr>
        <w:t>aux</w:t>
      </w:r>
      <w:r w:rsidRPr="001B3060">
        <w:rPr>
          <w:rFonts w:asciiTheme="minorHAnsi" w:hAnsiTheme="minorHAnsi" w:cstheme="minorHAnsi"/>
          <w:sz w:val="24"/>
          <w:szCs w:val="24"/>
        </w:rPr>
        <w:t xml:space="preserve"> </w:t>
      </w:r>
      <w:r w:rsidR="004553E8" w:rsidRPr="001B3060">
        <w:rPr>
          <w:rFonts w:asciiTheme="minorHAnsi" w:hAnsiTheme="minorHAnsi" w:cstheme="minorHAnsi"/>
          <w:sz w:val="24"/>
          <w:szCs w:val="24"/>
        </w:rPr>
        <w:t>S</w:t>
      </w:r>
      <w:r w:rsidRPr="001B3060">
        <w:rPr>
          <w:rFonts w:asciiTheme="minorHAnsi" w:hAnsiTheme="minorHAnsi" w:cstheme="minorHAnsi"/>
          <w:sz w:val="24"/>
          <w:szCs w:val="24"/>
        </w:rPr>
        <w:t>ervice</w:t>
      </w:r>
      <w:r w:rsidR="004553E8" w:rsidRPr="001B3060">
        <w:rPr>
          <w:rFonts w:asciiTheme="minorHAnsi" w:hAnsiTheme="minorHAnsi" w:cstheme="minorHAnsi"/>
          <w:sz w:val="24"/>
          <w:szCs w:val="24"/>
        </w:rPr>
        <w:t>s</w:t>
      </w:r>
      <w:r w:rsidRPr="001B3060">
        <w:rPr>
          <w:rFonts w:asciiTheme="minorHAnsi" w:hAnsiTheme="minorHAnsi" w:cstheme="minorHAnsi"/>
          <w:sz w:val="24"/>
          <w:szCs w:val="24"/>
        </w:rPr>
        <w:t xml:space="preserve"> </w:t>
      </w:r>
      <w:r w:rsidR="004553E8" w:rsidRPr="001B3060">
        <w:rPr>
          <w:rFonts w:asciiTheme="minorHAnsi" w:hAnsiTheme="minorHAnsi" w:cstheme="minorHAnsi"/>
          <w:sz w:val="24"/>
          <w:szCs w:val="24"/>
        </w:rPr>
        <w:t>de Promotion de la santé à l’école chargés de l’accompagnement des établissements scolaires</w:t>
      </w:r>
      <w:r w:rsidRPr="001B3060">
        <w:rPr>
          <w:rFonts w:asciiTheme="minorHAnsi" w:hAnsiTheme="minorHAnsi" w:cstheme="minorHAnsi"/>
          <w:sz w:val="24"/>
          <w:szCs w:val="24"/>
        </w:rPr>
        <w:t xml:space="preserve"> </w:t>
      </w:r>
      <w:r w:rsidR="00BF257D" w:rsidRPr="001B3060">
        <w:rPr>
          <w:rFonts w:asciiTheme="minorHAnsi" w:hAnsiTheme="minorHAnsi" w:cstheme="minorHAnsi"/>
          <w:sz w:val="24"/>
          <w:szCs w:val="24"/>
        </w:rPr>
        <w:t xml:space="preserve">situés sur le territoire </w:t>
      </w:r>
      <w:r w:rsidRPr="001B3060">
        <w:rPr>
          <w:rFonts w:asciiTheme="minorHAnsi" w:hAnsiTheme="minorHAnsi" w:cstheme="minorHAnsi"/>
          <w:sz w:val="24"/>
          <w:szCs w:val="24"/>
        </w:rPr>
        <w:t>de votre commune</w:t>
      </w:r>
      <w:r w:rsidR="004553E8" w:rsidRPr="001B3060">
        <w:rPr>
          <w:rFonts w:asciiTheme="minorHAnsi" w:hAnsiTheme="minorHAnsi" w:cstheme="minorHAnsi"/>
          <w:sz w:val="24"/>
          <w:szCs w:val="24"/>
        </w:rPr>
        <w:t xml:space="preserve">, lesquels ont également reçu, ce jour, un </w:t>
      </w:r>
      <w:r w:rsidR="00BF257D" w:rsidRPr="001B3060">
        <w:rPr>
          <w:rFonts w:asciiTheme="minorHAnsi" w:hAnsiTheme="minorHAnsi" w:cstheme="minorHAnsi"/>
          <w:sz w:val="24"/>
          <w:szCs w:val="24"/>
        </w:rPr>
        <w:t xml:space="preserve">courriel </w:t>
      </w:r>
      <w:r w:rsidR="004553E8" w:rsidRPr="001B3060">
        <w:rPr>
          <w:rFonts w:asciiTheme="minorHAnsi" w:hAnsiTheme="minorHAnsi" w:cstheme="minorHAnsi"/>
          <w:sz w:val="24"/>
          <w:szCs w:val="24"/>
        </w:rPr>
        <w:t>les informant des présentes dispositions et les mobilisant dans cette organisation.</w:t>
      </w:r>
    </w:p>
    <w:p w14:paraId="2C3D2C28" w14:textId="72FB9311" w:rsidR="00C44120" w:rsidRPr="001B3060" w:rsidRDefault="00C44120" w:rsidP="001B3060">
      <w:pPr>
        <w:jc w:val="both"/>
        <w:rPr>
          <w:rFonts w:asciiTheme="minorHAnsi" w:hAnsiTheme="minorHAnsi" w:cstheme="minorHAnsi"/>
          <w:sz w:val="24"/>
          <w:szCs w:val="24"/>
        </w:rPr>
      </w:pPr>
      <w:r w:rsidRPr="001B3060">
        <w:rPr>
          <w:rFonts w:asciiTheme="minorHAnsi" w:hAnsiTheme="minorHAnsi" w:cstheme="minorHAnsi"/>
          <w:sz w:val="24"/>
          <w:szCs w:val="24"/>
        </w:rPr>
        <w:t>Pour toute question</w:t>
      </w:r>
      <w:r w:rsidR="00BF257D" w:rsidRPr="001B3060">
        <w:rPr>
          <w:rFonts w:asciiTheme="minorHAnsi" w:hAnsiTheme="minorHAnsi" w:cstheme="minorHAnsi"/>
          <w:sz w:val="24"/>
          <w:szCs w:val="24"/>
        </w:rPr>
        <w:t xml:space="preserve"> relative plus globalement à l’organisation de ce dispositif, vous pouvez vous adresser à la Direction de l’Accueil Temps Libre (ATL) de l’ONE, à l’adresse mail suivante :</w:t>
      </w:r>
      <w:r w:rsidRPr="001B3060">
        <w:rPr>
          <w:rFonts w:asciiTheme="minorHAnsi" w:hAnsiTheme="minorHAnsi" w:cstheme="minorHAnsi"/>
          <w:sz w:val="24"/>
          <w:szCs w:val="24"/>
        </w:rPr>
        <w:t xml:space="preserve"> </w:t>
      </w:r>
      <w:hyperlink r:id="rId11" w:history="1">
        <w:r w:rsidR="00BF257D" w:rsidRPr="001B3060">
          <w:rPr>
            <w:rStyle w:val="Lienhypertexte"/>
            <w:rFonts w:asciiTheme="minorHAnsi" w:hAnsiTheme="minorHAnsi" w:cstheme="minorHAnsi"/>
            <w:sz w:val="24"/>
            <w:szCs w:val="24"/>
          </w:rPr>
          <w:t>ATL@one.be</w:t>
        </w:r>
      </w:hyperlink>
      <w:r w:rsidR="006D7A00" w:rsidRPr="001B3060">
        <w:rPr>
          <w:rStyle w:val="Lienhypertexte"/>
          <w:rFonts w:asciiTheme="minorHAnsi" w:hAnsiTheme="minorHAnsi" w:cstheme="minorHAnsi"/>
          <w:color w:val="auto"/>
          <w:sz w:val="24"/>
          <w:szCs w:val="24"/>
          <w:u w:val="none"/>
        </w:rPr>
        <w:t>.</w:t>
      </w:r>
      <w:r w:rsidR="00BF257D" w:rsidRPr="001B3060">
        <w:rPr>
          <w:rFonts w:asciiTheme="minorHAnsi" w:hAnsiTheme="minorHAnsi" w:cstheme="minorHAnsi"/>
          <w:sz w:val="24"/>
          <w:szCs w:val="24"/>
        </w:rPr>
        <w:t xml:space="preserve"> </w:t>
      </w:r>
      <w:r w:rsidR="00BF257D" w:rsidRPr="001B3060" w:rsidDel="00BF257D">
        <w:rPr>
          <w:rFonts w:asciiTheme="minorHAnsi" w:hAnsiTheme="minorHAnsi" w:cstheme="minorHAnsi"/>
          <w:sz w:val="24"/>
          <w:szCs w:val="24"/>
        </w:rPr>
        <w:t xml:space="preserve"> </w:t>
      </w:r>
    </w:p>
    <w:p w14:paraId="41D3B281" w14:textId="77777777" w:rsidR="00F70A58" w:rsidRPr="001B3060" w:rsidRDefault="008E402F" w:rsidP="001B3060">
      <w:pPr>
        <w:jc w:val="both"/>
        <w:rPr>
          <w:rFonts w:asciiTheme="minorHAnsi" w:hAnsiTheme="minorHAnsi" w:cstheme="minorHAnsi"/>
          <w:sz w:val="24"/>
          <w:szCs w:val="24"/>
        </w:rPr>
      </w:pPr>
      <w:r w:rsidRPr="001B3060">
        <w:rPr>
          <w:rFonts w:asciiTheme="minorHAnsi" w:hAnsiTheme="minorHAnsi" w:cstheme="minorHAnsi"/>
          <w:sz w:val="24"/>
          <w:szCs w:val="24"/>
        </w:rPr>
        <w:lastRenderedPageBreak/>
        <w:t>Nous vous souhaitons bonne réception de la présente communication et vous prions de recevoir, Mesdames, Messieurs, l’assurance de notre considération la meilleure.</w:t>
      </w:r>
    </w:p>
    <w:p w14:paraId="7173CCA3" w14:textId="77777777" w:rsidR="008E402F" w:rsidRPr="001B3060" w:rsidRDefault="008E402F" w:rsidP="001B3060">
      <w:pPr>
        <w:jc w:val="both"/>
        <w:rPr>
          <w:rFonts w:asciiTheme="minorHAnsi" w:hAnsiTheme="minorHAnsi" w:cstheme="minorHAnsi"/>
          <w:sz w:val="24"/>
          <w:szCs w:val="24"/>
        </w:rPr>
      </w:pPr>
    </w:p>
    <w:p w14:paraId="027E77E3" w14:textId="77777777" w:rsidR="00F70A58" w:rsidRPr="001B3060" w:rsidRDefault="00F70A58" w:rsidP="001B3060">
      <w:pPr>
        <w:jc w:val="both"/>
        <w:rPr>
          <w:rFonts w:asciiTheme="minorHAnsi" w:hAnsiTheme="minorHAnsi" w:cstheme="minorHAnsi"/>
          <w:sz w:val="24"/>
          <w:szCs w:val="24"/>
        </w:rPr>
      </w:pPr>
      <w:r w:rsidRPr="001B3060">
        <w:rPr>
          <w:rFonts w:asciiTheme="minorHAnsi" w:hAnsiTheme="minorHAnsi" w:cstheme="minorHAnsi"/>
          <w:sz w:val="24"/>
          <w:szCs w:val="24"/>
        </w:rPr>
        <w:t>Bénédicte LINARD, Ministre de l’Enfance</w:t>
      </w:r>
      <w:r w:rsidR="008E402F" w:rsidRPr="001B3060">
        <w:rPr>
          <w:rFonts w:asciiTheme="minorHAnsi" w:hAnsiTheme="minorHAnsi" w:cstheme="minorHAnsi"/>
          <w:sz w:val="24"/>
          <w:szCs w:val="24"/>
        </w:rPr>
        <w:t xml:space="preserve"> de la Fédération Wallonie-Bruxelles</w:t>
      </w:r>
    </w:p>
    <w:p w14:paraId="48C9FDE1" w14:textId="77777777" w:rsidR="00F70A58" w:rsidRPr="001B3060" w:rsidRDefault="00F70A58" w:rsidP="001B3060">
      <w:pPr>
        <w:jc w:val="both"/>
        <w:rPr>
          <w:rFonts w:asciiTheme="minorHAnsi" w:hAnsiTheme="minorHAnsi" w:cstheme="minorHAnsi"/>
          <w:sz w:val="24"/>
          <w:szCs w:val="24"/>
        </w:rPr>
      </w:pPr>
      <w:r w:rsidRPr="001B3060">
        <w:rPr>
          <w:rFonts w:asciiTheme="minorHAnsi" w:hAnsiTheme="minorHAnsi" w:cstheme="minorHAnsi"/>
          <w:sz w:val="24"/>
          <w:szCs w:val="24"/>
        </w:rPr>
        <w:t>Caroline DESIR, Ministre de l’Enseignement</w:t>
      </w:r>
      <w:r w:rsidR="008E402F" w:rsidRPr="001B3060">
        <w:rPr>
          <w:rFonts w:asciiTheme="minorHAnsi" w:hAnsiTheme="minorHAnsi" w:cstheme="minorHAnsi"/>
          <w:sz w:val="24"/>
          <w:szCs w:val="24"/>
        </w:rPr>
        <w:t xml:space="preserve"> de la Fédération Wallonie-Bruxelles</w:t>
      </w:r>
    </w:p>
    <w:p w14:paraId="081D8659" w14:textId="77777777" w:rsidR="00F70A58" w:rsidRPr="001B3060" w:rsidRDefault="00F70A58" w:rsidP="001B3060">
      <w:pPr>
        <w:jc w:val="both"/>
        <w:rPr>
          <w:rFonts w:asciiTheme="minorHAnsi" w:hAnsiTheme="minorHAnsi" w:cstheme="minorHAnsi"/>
          <w:sz w:val="24"/>
          <w:szCs w:val="24"/>
        </w:rPr>
      </w:pPr>
      <w:r w:rsidRPr="001B3060">
        <w:rPr>
          <w:rFonts w:asciiTheme="minorHAnsi" w:hAnsiTheme="minorHAnsi" w:cstheme="minorHAnsi"/>
          <w:sz w:val="24"/>
          <w:szCs w:val="24"/>
        </w:rPr>
        <w:t>Bernard CLERFAYT, Ministre des Pouvoirs locaux de la Région de Bruxelles-Capitale</w:t>
      </w:r>
    </w:p>
    <w:p w14:paraId="6FB7B422" w14:textId="11FB06D7" w:rsidR="00F70A58" w:rsidRPr="001B3060" w:rsidRDefault="00F70A58" w:rsidP="001B3060">
      <w:pPr>
        <w:jc w:val="both"/>
        <w:rPr>
          <w:rFonts w:asciiTheme="minorHAnsi" w:hAnsiTheme="minorHAnsi" w:cstheme="minorHAnsi"/>
          <w:sz w:val="24"/>
          <w:szCs w:val="24"/>
        </w:rPr>
      </w:pPr>
      <w:r w:rsidRPr="001B3060">
        <w:rPr>
          <w:rFonts w:asciiTheme="minorHAnsi" w:hAnsiTheme="minorHAnsi" w:cstheme="minorHAnsi"/>
          <w:sz w:val="24"/>
          <w:szCs w:val="24"/>
        </w:rPr>
        <w:t>Pierre-Yves DERMAGNE, Ministre des Pouvoirs locaux de la Région wallonne</w:t>
      </w:r>
    </w:p>
    <w:p w14:paraId="66421323" w14:textId="77777777" w:rsidR="00464A82" w:rsidRPr="001B3060" w:rsidRDefault="00464A82" w:rsidP="001B3060">
      <w:pPr>
        <w:jc w:val="both"/>
        <w:rPr>
          <w:rFonts w:asciiTheme="minorHAnsi" w:hAnsiTheme="minorHAnsi" w:cstheme="minorHAnsi"/>
          <w:sz w:val="24"/>
          <w:szCs w:val="24"/>
        </w:rPr>
      </w:pPr>
    </w:p>
    <w:sectPr w:rsidR="00464A82" w:rsidRPr="001B30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74DC" w14:textId="77777777" w:rsidR="00381080" w:rsidRDefault="00381080" w:rsidP="00464A82">
      <w:pPr>
        <w:spacing w:after="0" w:line="240" w:lineRule="auto"/>
      </w:pPr>
      <w:r>
        <w:separator/>
      </w:r>
    </w:p>
  </w:endnote>
  <w:endnote w:type="continuationSeparator" w:id="0">
    <w:p w14:paraId="5317BCE0" w14:textId="77777777" w:rsidR="00381080" w:rsidRDefault="00381080" w:rsidP="0046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9CAC" w14:textId="77777777" w:rsidR="00381080" w:rsidRDefault="00381080" w:rsidP="00464A82">
      <w:pPr>
        <w:spacing w:after="0" w:line="240" w:lineRule="auto"/>
      </w:pPr>
      <w:r>
        <w:separator/>
      </w:r>
    </w:p>
  </w:footnote>
  <w:footnote w:type="continuationSeparator" w:id="0">
    <w:p w14:paraId="029785B8" w14:textId="77777777" w:rsidR="00381080" w:rsidRDefault="00381080" w:rsidP="0046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E4DB1"/>
    <w:multiLevelType w:val="hybridMultilevel"/>
    <w:tmpl w:val="1DD4C7FA"/>
    <w:lvl w:ilvl="0" w:tplc="B8EA6D7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23"/>
    <w:rsid w:val="00001D83"/>
    <w:rsid w:val="00002E55"/>
    <w:rsid w:val="00063D07"/>
    <w:rsid w:val="000759AB"/>
    <w:rsid w:val="00085094"/>
    <w:rsid w:val="00100142"/>
    <w:rsid w:val="001028F7"/>
    <w:rsid w:val="001348E3"/>
    <w:rsid w:val="001904E5"/>
    <w:rsid w:val="001B3060"/>
    <w:rsid w:val="001F12EE"/>
    <w:rsid w:val="002A7E2F"/>
    <w:rsid w:val="002F11E0"/>
    <w:rsid w:val="002F38FC"/>
    <w:rsid w:val="00301E1A"/>
    <w:rsid w:val="00332319"/>
    <w:rsid w:val="00333DF6"/>
    <w:rsid w:val="00336F34"/>
    <w:rsid w:val="003503F3"/>
    <w:rsid w:val="003553A4"/>
    <w:rsid w:val="00381080"/>
    <w:rsid w:val="003954F7"/>
    <w:rsid w:val="0039621E"/>
    <w:rsid w:val="003A1017"/>
    <w:rsid w:val="003B3828"/>
    <w:rsid w:val="003B6A6A"/>
    <w:rsid w:val="003C20E8"/>
    <w:rsid w:val="003E7B08"/>
    <w:rsid w:val="004030A3"/>
    <w:rsid w:val="004553E8"/>
    <w:rsid w:val="00464A82"/>
    <w:rsid w:val="004B6774"/>
    <w:rsid w:val="006A34E4"/>
    <w:rsid w:val="006A3568"/>
    <w:rsid w:val="006C7DEE"/>
    <w:rsid w:val="006D7A00"/>
    <w:rsid w:val="0072419D"/>
    <w:rsid w:val="007C1DFB"/>
    <w:rsid w:val="007C7643"/>
    <w:rsid w:val="007F4162"/>
    <w:rsid w:val="00822F9E"/>
    <w:rsid w:val="00892E23"/>
    <w:rsid w:val="008E402F"/>
    <w:rsid w:val="009229D9"/>
    <w:rsid w:val="00993B56"/>
    <w:rsid w:val="009A2F0F"/>
    <w:rsid w:val="00A15A5B"/>
    <w:rsid w:val="00B04D67"/>
    <w:rsid w:val="00BB4541"/>
    <w:rsid w:val="00BF257D"/>
    <w:rsid w:val="00C415D7"/>
    <w:rsid w:val="00C44120"/>
    <w:rsid w:val="00C47CBC"/>
    <w:rsid w:val="00C57AAE"/>
    <w:rsid w:val="00CA7F83"/>
    <w:rsid w:val="00CE3620"/>
    <w:rsid w:val="00DC3961"/>
    <w:rsid w:val="00DE3A52"/>
    <w:rsid w:val="00E802AD"/>
    <w:rsid w:val="00E851BC"/>
    <w:rsid w:val="00EB38B0"/>
    <w:rsid w:val="00ED7EF7"/>
    <w:rsid w:val="00F23358"/>
    <w:rsid w:val="00F70A58"/>
    <w:rsid w:val="00FB02B5"/>
    <w:rsid w:val="00FF24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236E"/>
  <w15:docId w15:val="{607CA4A3-3F38-5445-BC48-465E971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E402F"/>
    <w:rPr>
      <w:sz w:val="16"/>
      <w:szCs w:val="16"/>
    </w:rPr>
  </w:style>
  <w:style w:type="paragraph" w:styleId="Commentaire">
    <w:name w:val="annotation text"/>
    <w:basedOn w:val="Normal"/>
    <w:link w:val="CommentaireCar"/>
    <w:uiPriority w:val="99"/>
    <w:semiHidden/>
    <w:unhideWhenUsed/>
    <w:rsid w:val="008E402F"/>
    <w:pPr>
      <w:spacing w:line="240" w:lineRule="auto"/>
    </w:pPr>
    <w:rPr>
      <w:sz w:val="20"/>
      <w:szCs w:val="20"/>
    </w:rPr>
  </w:style>
  <w:style w:type="character" w:customStyle="1" w:styleId="CommentaireCar">
    <w:name w:val="Commentaire Car"/>
    <w:basedOn w:val="Policepardfaut"/>
    <w:link w:val="Commentaire"/>
    <w:uiPriority w:val="99"/>
    <w:semiHidden/>
    <w:rsid w:val="008E402F"/>
    <w:rPr>
      <w:sz w:val="20"/>
      <w:szCs w:val="20"/>
    </w:rPr>
  </w:style>
  <w:style w:type="paragraph" w:styleId="Objetducommentaire">
    <w:name w:val="annotation subject"/>
    <w:basedOn w:val="Commentaire"/>
    <w:next w:val="Commentaire"/>
    <w:link w:val="ObjetducommentaireCar"/>
    <w:uiPriority w:val="99"/>
    <w:semiHidden/>
    <w:unhideWhenUsed/>
    <w:rsid w:val="008E402F"/>
    <w:rPr>
      <w:b/>
      <w:bCs/>
    </w:rPr>
  </w:style>
  <w:style w:type="character" w:customStyle="1" w:styleId="ObjetducommentaireCar">
    <w:name w:val="Objet du commentaire Car"/>
    <w:basedOn w:val="CommentaireCar"/>
    <w:link w:val="Objetducommentaire"/>
    <w:uiPriority w:val="99"/>
    <w:semiHidden/>
    <w:rsid w:val="008E402F"/>
    <w:rPr>
      <w:b/>
      <w:bCs/>
      <w:sz w:val="20"/>
      <w:szCs w:val="20"/>
    </w:rPr>
  </w:style>
  <w:style w:type="paragraph" w:styleId="Textedebulles">
    <w:name w:val="Balloon Text"/>
    <w:basedOn w:val="Normal"/>
    <w:link w:val="TextedebullesCar"/>
    <w:uiPriority w:val="99"/>
    <w:semiHidden/>
    <w:unhideWhenUsed/>
    <w:rsid w:val="008E4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02F"/>
    <w:rPr>
      <w:rFonts w:ascii="Tahoma" w:hAnsi="Tahoma" w:cs="Tahoma"/>
      <w:sz w:val="16"/>
      <w:szCs w:val="16"/>
    </w:rPr>
  </w:style>
  <w:style w:type="paragraph" w:styleId="Rvision">
    <w:name w:val="Revision"/>
    <w:hidden/>
    <w:uiPriority w:val="99"/>
    <w:semiHidden/>
    <w:rsid w:val="006C7DEE"/>
    <w:pPr>
      <w:spacing w:after="0" w:line="240" w:lineRule="auto"/>
    </w:pPr>
  </w:style>
  <w:style w:type="character" w:styleId="Lienhypertexte">
    <w:name w:val="Hyperlink"/>
    <w:basedOn w:val="Policepardfaut"/>
    <w:uiPriority w:val="99"/>
    <w:unhideWhenUsed/>
    <w:rsid w:val="00BF257D"/>
    <w:rPr>
      <w:color w:val="0000FF" w:themeColor="hyperlink"/>
      <w:u w:val="single"/>
    </w:rPr>
  </w:style>
  <w:style w:type="paragraph" w:styleId="Paragraphedeliste">
    <w:name w:val="List Paragraph"/>
    <w:basedOn w:val="Normal"/>
    <w:uiPriority w:val="34"/>
    <w:qFormat/>
    <w:rsid w:val="00C415D7"/>
    <w:pPr>
      <w:suppressAutoHyphens/>
      <w:spacing w:after="0" w:line="240" w:lineRule="auto"/>
      <w:ind w:left="708"/>
    </w:pPr>
    <w:rPr>
      <w:rFonts w:ascii="Times New Roman" w:eastAsia="Times New Roman" w:hAnsi="Times New Roman" w:cs="Times New Roman"/>
      <w:color w:val="00000A"/>
      <w:kern w:val="1"/>
      <w:sz w:val="24"/>
      <w:szCs w:val="24"/>
      <w:lang w:val="fr-FR" w:eastAsia="zh-CN"/>
    </w:rPr>
  </w:style>
  <w:style w:type="paragraph" w:styleId="En-tte">
    <w:name w:val="header"/>
    <w:basedOn w:val="Normal"/>
    <w:link w:val="En-tteCar"/>
    <w:uiPriority w:val="99"/>
    <w:unhideWhenUsed/>
    <w:rsid w:val="00464A82"/>
    <w:pPr>
      <w:tabs>
        <w:tab w:val="center" w:pos="4536"/>
        <w:tab w:val="right" w:pos="9072"/>
      </w:tabs>
      <w:spacing w:after="0" w:line="240" w:lineRule="auto"/>
    </w:pPr>
  </w:style>
  <w:style w:type="character" w:customStyle="1" w:styleId="En-tteCar">
    <w:name w:val="En-tête Car"/>
    <w:basedOn w:val="Policepardfaut"/>
    <w:link w:val="En-tte"/>
    <w:uiPriority w:val="99"/>
    <w:rsid w:val="00464A82"/>
  </w:style>
  <w:style w:type="paragraph" w:styleId="Pieddepage">
    <w:name w:val="footer"/>
    <w:basedOn w:val="Normal"/>
    <w:link w:val="PieddepageCar"/>
    <w:uiPriority w:val="99"/>
    <w:unhideWhenUsed/>
    <w:rsid w:val="00464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A82"/>
  </w:style>
  <w:style w:type="paragraph" w:customStyle="1" w:styleId="Body">
    <w:name w:val="Body"/>
    <w:rsid w:val="001B3060"/>
    <w:pPr>
      <w:pBdr>
        <w:top w:val="nil"/>
        <w:left w:val="nil"/>
        <w:bottom w:val="nil"/>
        <w:right w:val="nil"/>
        <w:between w:val="nil"/>
        <w:bar w:val="nil"/>
      </w:pBdr>
    </w:pPr>
    <w:rPr>
      <w:rFonts w:eastAsia="Arial Unicode MS" w:cs="Arial Unicode MS"/>
      <w:color w:val="000000"/>
      <w:u w:color="000000"/>
      <w:bdr w:val="nil"/>
      <w:lang w:val="fr-FR" w:eastAsia="fr-FR"/>
      <w14:textOutline w14:w="0" w14:cap="flat" w14:cmpd="sng" w14:algn="ctr">
        <w14:noFill/>
        <w14:prstDash w14:val="solid"/>
        <w14:bevel/>
      </w14:textOutline>
    </w:rPr>
  </w:style>
  <w:style w:type="character" w:customStyle="1" w:styleId="None">
    <w:name w:val="None"/>
    <w:rsid w:val="001B306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2101">
      <w:bodyDiv w:val="1"/>
      <w:marLeft w:val="0"/>
      <w:marRight w:val="0"/>
      <w:marTop w:val="0"/>
      <w:marBottom w:val="0"/>
      <w:divBdr>
        <w:top w:val="none" w:sz="0" w:space="0" w:color="auto"/>
        <w:left w:val="none" w:sz="0" w:space="0" w:color="auto"/>
        <w:bottom w:val="none" w:sz="0" w:space="0" w:color="auto"/>
        <w:right w:val="none" w:sz="0" w:space="0" w:color="auto"/>
      </w:divBdr>
    </w:div>
    <w:div w:id="510872303">
      <w:bodyDiv w:val="1"/>
      <w:marLeft w:val="0"/>
      <w:marRight w:val="0"/>
      <w:marTop w:val="0"/>
      <w:marBottom w:val="0"/>
      <w:divBdr>
        <w:top w:val="none" w:sz="0" w:space="0" w:color="auto"/>
        <w:left w:val="none" w:sz="0" w:space="0" w:color="auto"/>
        <w:bottom w:val="none" w:sz="0" w:space="0" w:color="auto"/>
        <w:right w:val="none" w:sz="0" w:space="0" w:color="auto"/>
      </w:divBdr>
    </w:div>
    <w:div w:id="552932947">
      <w:bodyDiv w:val="1"/>
      <w:marLeft w:val="0"/>
      <w:marRight w:val="0"/>
      <w:marTop w:val="0"/>
      <w:marBottom w:val="0"/>
      <w:divBdr>
        <w:top w:val="none" w:sz="0" w:space="0" w:color="auto"/>
        <w:left w:val="none" w:sz="0" w:space="0" w:color="auto"/>
        <w:bottom w:val="none" w:sz="0" w:space="0" w:color="auto"/>
        <w:right w:val="none" w:sz="0" w:space="0" w:color="auto"/>
      </w:divBdr>
    </w:div>
    <w:div w:id="837814367">
      <w:bodyDiv w:val="1"/>
      <w:marLeft w:val="0"/>
      <w:marRight w:val="0"/>
      <w:marTop w:val="0"/>
      <w:marBottom w:val="0"/>
      <w:divBdr>
        <w:top w:val="none" w:sz="0" w:space="0" w:color="auto"/>
        <w:left w:val="none" w:sz="0" w:space="0" w:color="auto"/>
        <w:bottom w:val="none" w:sz="0" w:space="0" w:color="auto"/>
        <w:right w:val="none" w:sz="0" w:space="0" w:color="auto"/>
      </w:divBdr>
    </w:div>
    <w:div w:id="1052735631">
      <w:bodyDiv w:val="1"/>
      <w:marLeft w:val="0"/>
      <w:marRight w:val="0"/>
      <w:marTop w:val="0"/>
      <w:marBottom w:val="0"/>
      <w:divBdr>
        <w:top w:val="none" w:sz="0" w:space="0" w:color="auto"/>
        <w:left w:val="none" w:sz="0" w:space="0" w:color="auto"/>
        <w:bottom w:val="none" w:sz="0" w:space="0" w:color="auto"/>
        <w:right w:val="none" w:sz="0" w:space="0" w:color="auto"/>
      </w:divBdr>
      <w:divsChild>
        <w:div w:id="1419326104">
          <w:marLeft w:val="0"/>
          <w:marRight w:val="0"/>
          <w:marTop w:val="0"/>
          <w:marBottom w:val="0"/>
          <w:divBdr>
            <w:top w:val="none" w:sz="0" w:space="0" w:color="auto"/>
            <w:left w:val="none" w:sz="0" w:space="0" w:color="auto"/>
            <w:bottom w:val="none" w:sz="0" w:space="0" w:color="auto"/>
            <w:right w:val="none" w:sz="0" w:space="0" w:color="auto"/>
          </w:divBdr>
        </w:div>
        <w:div w:id="263733732">
          <w:marLeft w:val="0"/>
          <w:marRight w:val="0"/>
          <w:marTop w:val="0"/>
          <w:marBottom w:val="0"/>
          <w:divBdr>
            <w:top w:val="none" w:sz="0" w:space="0" w:color="auto"/>
            <w:left w:val="none" w:sz="0" w:space="0" w:color="auto"/>
            <w:bottom w:val="none" w:sz="0" w:space="0" w:color="auto"/>
            <w:right w:val="none" w:sz="0" w:space="0" w:color="auto"/>
          </w:divBdr>
        </w:div>
        <w:div w:id="1545941376">
          <w:marLeft w:val="0"/>
          <w:marRight w:val="0"/>
          <w:marTop w:val="0"/>
          <w:marBottom w:val="0"/>
          <w:divBdr>
            <w:top w:val="none" w:sz="0" w:space="0" w:color="auto"/>
            <w:left w:val="none" w:sz="0" w:space="0" w:color="auto"/>
            <w:bottom w:val="none" w:sz="0" w:space="0" w:color="auto"/>
            <w:right w:val="none" w:sz="0" w:space="0" w:color="auto"/>
          </w:divBdr>
        </w:div>
        <w:div w:id="593057496">
          <w:marLeft w:val="0"/>
          <w:marRight w:val="0"/>
          <w:marTop w:val="0"/>
          <w:marBottom w:val="0"/>
          <w:divBdr>
            <w:top w:val="none" w:sz="0" w:space="0" w:color="auto"/>
            <w:left w:val="none" w:sz="0" w:space="0" w:color="auto"/>
            <w:bottom w:val="none" w:sz="0" w:space="0" w:color="auto"/>
            <w:right w:val="none" w:sz="0" w:space="0" w:color="auto"/>
          </w:divBdr>
        </w:div>
        <w:div w:id="1196500925">
          <w:marLeft w:val="0"/>
          <w:marRight w:val="0"/>
          <w:marTop w:val="0"/>
          <w:marBottom w:val="0"/>
          <w:divBdr>
            <w:top w:val="none" w:sz="0" w:space="0" w:color="auto"/>
            <w:left w:val="none" w:sz="0" w:space="0" w:color="auto"/>
            <w:bottom w:val="none" w:sz="0" w:space="0" w:color="auto"/>
            <w:right w:val="none" w:sz="0" w:space="0" w:color="auto"/>
          </w:divBdr>
        </w:div>
        <w:div w:id="2128498806">
          <w:marLeft w:val="0"/>
          <w:marRight w:val="0"/>
          <w:marTop w:val="0"/>
          <w:marBottom w:val="0"/>
          <w:divBdr>
            <w:top w:val="none" w:sz="0" w:space="0" w:color="auto"/>
            <w:left w:val="none" w:sz="0" w:space="0" w:color="auto"/>
            <w:bottom w:val="none" w:sz="0" w:space="0" w:color="auto"/>
            <w:right w:val="none" w:sz="0" w:space="0" w:color="auto"/>
          </w:divBdr>
        </w:div>
        <w:div w:id="1910072355">
          <w:marLeft w:val="0"/>
          <w:marRight w:val="0"/>
          <w:marTop w:val="0"/>
          <w:marBottom w:val="0"/>
          <w:divBdr>
            <w:top w:val="none" w:sz="0" w:space="0" w:color="auto"/>
            <w:left w:val="none" w:sz="0" w:space="0" w:color="auto"/>
            <w:bottom w:val="none" w:sz="0" w:space="0" w:color="auto"/>
            <w:right w:val="none" w:sz="0" w:space="0" w:color="auto"/>
          </w:divBdr>
        </w:div>
        <w:div w:id="883373236">
          <w:marLeft w:val="0"/>
          <w:marRight w:val="0"/>
          <w:marTop w:val="0"/>
          <w:marBottom w:val="0"/>
          <w:divBdr>
            <w:top w:val="none" w:sz="0" w:space="0" w:color="auto"/>
            <w:left w:val="none" w:sz="0" w:space="0" w:color="auto"/>
            <w:bottom w:val="none" w:sz="0" w:space="0" w:color="auto"/>
            <w:right w:val="none" w:sz="0" w:space="0" w:color="auto"/>
          </w:divBdr>
        </w:div>
        <w:div w:id="1743411364">
          <w:marLeft w:val="0"/>
          <w:marRight w:val="0"/>
          <w:marTop w:val="0"/>
          <w:marBottom w:val="0"/>
          <w:divBdr>
            <w:top w:val="none" w:sz="0" w:space="0" w:color="auto"/>
            <w:left w:val="none" w:sz="0" w:space="0" w:color="auto"/>
            <w:bottom w:val="none" w:sz="0" w:space="0" w:color="auto"/>
            <w:right w:val="none" w:sz="0" w:space="0" w:color="auto"/>
          </w:divBdr>
        </w:div>
        <w:div w:id="711423488">
          <w:marLeft w:val="0"/>
          <w:marRight w:val="0"/>
          <w:marTop w:val="0"/>
          <w:marBottom w:val="0"/>
          <w:divBdr>
            <w:top w:val="none" w:sz="0" w:space="0" w:color="auto"/>
            <w:left w:val="none" w:sz="0" w:space="0" w:color="auto"/>
            <w:bottom w:val="none" w:sz="0" w:space="0" w:color="auto"/>
            <w:right w:val="none" w:sz="0" w:space="0" w:color="auto"/>
          </w:divBdr>
        </w:div>
        <w:div w:id="1987658781">
          <w:marLeft w:val="0"/>
          <w:marRight w:val="0"/>
          <w:marTop w:val="0"/>
          <w:marBottom w:val="0"/>
          <w:divBdr>
            <w:top w:val="none" w:sz="0" w:space="0" w:color="auto"/>
            <w:left w:val="none" w:sz="0" w:space="0" w:color="auto"/>
            <w:bottom w:val="none" w:sz="0" w:space="0" w:color="auto"/>
            <w:right w:val="none" w:sz="0" w:space="0" w:color="auto"/>
          </w:divBdr>
        </w:div>
        <w:div w:id="774011266">
          <w:marLeft w:val="0"/>
          <w:marRight w:val="0"/>
          <w:marTop w:val="0"/>
          <w:marBottom w:val="0"/>
          <w:divBdr>
            <w:top w:val="none" w:sz="0" w:space="0" w:color="auto"/>
            <w:left w:val="none" w:sz="0" w:space="0" w:color="auto"/>
            <w:bottom w:val="none" w:sz="0" w:space="0" w:color="auto"/>
            <w:right w:val="none" w:sz="0" w:space="0" w:color="auto"/>
          </w:divBdr>
        </w:div>
        <w:div w:id="42738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one.b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0292-78B6-4588-937B-C0A40D43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COGNAUX Annick</dc:creator>
  <cp:lastModifiedBy>MARNETTE Stéphane</cp:lastModifiedBy>
  <cp:revision>5</cp:revision>
  <dcterms:created xsi:type="dcterms:W3CDTF">2020-03-28T15:45:00Z</dcterms:created>
  <dcterms:modified xsi:type="dcterms:W3CDTF">2020-03-30T09:47:00Z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stephane.marnette@spw.wallonie.be</vt:lpwstr>
  </property>
  <property fmtid="{D5CDD505-2E9C-101B-9397-08002B2CF9AE}" pid="5" name="MSIP_Label_e72a09c5-6e26-4737-a926-47ef1ab198ae_SetDate">
    <vt:lpwstr>2020-03-30T09:47:32.4930669Z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8979f6ca-45dd-4c11-bb4e-f81ded6b5f36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