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FC479" w14:textId="5FF2D555" w:rsidR="002E438F" w:rsidRPr="002D7BFC" w:rsidRDefault="002E438F" w:rsidP="002E438F">
      <w:pPr>
        <w:pStyle w:val="Sam1"/>
        <w:numPr>
          <w:ilvl w:val="0"/>
          <w:numId w:val="0"/>
        </w:numPr>
        <w:ind w:left="851" w:hanging="851"/>
        <w:rPr>
          <w:rFonts w:asciiTheme="minorHAnsi" w:hAnsiTheme="minorHAnsi" w:cstheme="minorHAnsi"/>
        </w:rPr>
      </w:pPr>
      <w:bookmarkStart w:id="0" w:name="_Toc8393858"/>
      <w:r w:rsidRPr="002D7BFC">
        <w:rPr>
          <w:rFonts w:asciiTheme="minorHAnsi" w:hAnsiTheme="minorHAnsi" w:cstheme="minorHAnsi"/>
        </w:rPr>
        <w:t>Annexe : calcul des ratios d’investissements</w:t>
      </w:r>
      <w:bookmarkEnd w:id="0"/>
      <w:r w:rsidRPr="002D7BFC">
        <w:rPr>
          <w:rFonts w:asciiTheme="minorHAnsi" w:hAnsiTheme="minorHAnsi" w:cstheme="minorHAnsi"/>
        </w:rPr>
        <w:t xml:space="preserve">    </w:t>
      </w:r>
      <w:r w:rsidRPr="002D7BFC">
        <w:rPr>
          <w:rFonts w:asciiTheme="minorHAnsi" w:hAnsiTheme="minorHAnsi" w:cstheme="minorHAnsi"/>
          <w:highlight w:val="green"/>
        </w:rPr>
        <w:t>VADE MECUM</w:t>
      </w:r>
      <w:r w:rsidR="002D7BFC" w:rsidRPr="002D7BFC">
        <w:rPr>
          <w:rFonts w:asciiTheme="minorHAnsi" w:hAnsiTheme="minorHAnsi" w:cstheme="minorHAnsi"/>
        </w:rPr>
        <w:t xml:space="preserve"> </w:t>
      </w:r>
      <w:r w:rsidR="003E05F4">
        <w:rPr>
          <w:rFonts w:asciiTheme="minorHAnsi" w:hAnsiTheme="minorHAnsi" w:cstheme="minorHAnsi"/>
        </w:rPr>
        <w:t>2/</w:t>
      </w:r>
      <w:r w:rsidR="002D7BFC" w:rsidRPr="002D7BFC">
        <w:rPr>
          <w:rFonts w:asciiTheme="minorHAnsi" w:hAnsiTheme="minorHAnsi" w:cstheme="minorHAnsi"/>
        </w:rPr>
        <w:t>Provinces</w:t>
      </w:r>
    </w:p>
    <w:p w14:paraId="47750EFD" w14:textId="77777777" w:rsidR="004713F0" w:rsidRPr="002D7BFC" w:rsidRDefault="004713F0" w:rsidP="004713F0">
      <w:pPr>
        <w:jc w:val="both"/>
        <w:outlineLvl w:val="0"/>
        <w:rPr>
          <w:rFonts w:asciiTheme="minorHAnsi" w:hAnsiTheme="minorHAnsi" w:cstheme="minorHAnsi"/>
          <w:color w:val="000000" w:themeColor="text1"/>
          <w:u w:val="single"/>
        </w:rPr>
      </w:pPr>
    </w:p>
    <w:tbl>
      <w:tblPr>
        <w:tblW w:w="525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5"/>
        <w:gridCol w:w="2491"/>
        <w:gridCol w:w="170"/>
        <w:gridCol w:w="160"/>
        <w:gridCol w:w="11"/>
        <w:gridCol w:w="354"/>
        <w:gridCol w:w="11"/>
        <w:gridCol w:w="261"/>
        <w:gridCol w:w="11"/>
        <w:gridCol w:w="261"/>
        <w:gridCol w:w="11"/>
        <w:gridCol w:w="172"/>
        <w:gridCol w:w="11"/>
        <w:gridCol w:w="160"/>
      </w:tblGrid>
      <w:tr w:rsidR="00096F04" w:rsidRPr="002D7BFC" w14:paraId="2C2424E1" w14:textId="77777777" w:rsidTr="00250EB7">
        <w:trPr>
          <w:trHeight w:val="170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CD83F" w14:textId="77777777" w:rsidR="004713F0" w:rsidRPr="002D7BFC" w:rsidRDefault="004713F0" w:rsidP="00FC11D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2D7BF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BE"/>
              </w:rPr>
              <w:t>Calcul des ratios d'investissements</w:t>
            </w:r>
          </w:p>
        </w:tc>
        <w:tc>
          <w:tcPr>
            <w:tcW w:w="14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0EF01" w14:textId="35E56641" w:rsidR="004713F0" w:rsidRPr="002D7BFC" w:rsidRDefault="00A766BE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  <w:r w:rsidRPr="002D7B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  <w:t>(Y compris les emprunts hors balise)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DFEF6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AF81C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D34B9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C5BEC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F47D9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</w:tr>
      <w:tr w:rsidR="00096F04" w:rsidRPr="002D7BFC" w14:paraId="683A7BC6" w14:textId="77777777" w:rsidTr="002D7BFC">
        <w:trPr>
          <w:trHeight w:val="170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78570" w14:textId="77777777" w:rsidR="004713F0" w:rsidRPr="002D7BFC" w:rsidRDefault="004713F0" w:rsidP="00FC11D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6C7EC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05EFD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8BC02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15B60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B4E56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9189F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294CF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38538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</w:tr>
      <w:tr w:rsidR="00FC03CE" w:rsidRPr="002D7BFC" w14:paraId="29E8FBDE" w14:textId="77777777" w:rsidTr="002D7BFC">
        <w:trPr>
          <w:trHeight w:val="170"/>
        </w:trPr>
        <w:tc>
          <w:tcPr>
            <w:tcW w:w="28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0B0F0"/>
            <w:noWrap/>
            <w:vAlign w:val="center"/>
            <w:hideMark/>
          </w:tcPr>
          <w:p w14:paraId="26AB513E" w14:textId="77777777" w:rsidR="004713F0" w:rsidRPr="002D7BFC" w:rsidRDefault="004713F0" w:rsidP="00FC11D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2D7BF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BE"/>
              </w:rPr>
              <w:t>1. Ratio du volume de la dette</w:t>
            </w: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88A19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69B01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5387F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556BF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DD772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F0622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B1865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3D6ED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</w:tr>
      <w:tr w:rsidR="00096F04" w:rsidRPr="002D7BFC" w14:paraId="5DEEEDD5" w14:textId="77777777" w:rsidTr="002D7BFC">
        <w:trPr>
          <w:trHeight w:val="170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34F35" w14:textId="77777777" w:rsidR="004713F0" w:rsidRPr="002D7BFC" w:rsidRDefault="004713F0" w:rsidP="00FC11D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2A31D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83082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99BB6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74D3B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A9CE4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1B337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51D66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5926C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</w:tr>
      <w:tr w:rsidR="00096F04" w:rsidRPr="002D7BFC" w14:paraId="20655A94" w14:textId="77777777" w:rsidTr="002D7BFC">
        <w:trPr>
          <w:trHeight w:val="170"/>
        </w:trPr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F1DA" w14:textId="1892CE90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  <w:r w:rsidRPr="002D7B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  <w:t xml:space="preserve">Recettes ordinaires </w:t>
            </w:r>
            <w:r w:rsidR="000F2004" w:rsidRPr="002D7B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  <w:t>globales</w:t>
            </w:r>
            <w:r w:rsidR="00297E7B" w:rsidRPr="002D7B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  <w:t xml:space="preserve"> </w:t>
            </w:r>
            <w:r w:rsidR="00297E7B" w:rsidRPr="002D7BF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BE"/>
              </w:rPr>
              <w:t>(1)</w:t>
            </w:r>
          </w:p>
        </w:tc>
        <w:tc>
          <w:tcPr>
            <w:tcW w:w="1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FA23" w14:textId="50EBDE59" w:rsidR="004713F0" w:rsidRPr="002D7BFC" w:rsidRDefault="000D33C8" w:rsidP="00FC03C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  <w:r w:rsidRPr="002D7B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Total global des RO au </w:t>
            </w:r>
            <w:r w:rsidR="002D7B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budget </w:t>
            </w:r>
            <w:r w:rsidRPr="002D7B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 (propre + antérieurs + prélèvement</w:t>
            </w:r>
            <w:r w:rsidR="002D7B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  <w:r w:rsidRPr="002D7B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0BE33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D67D1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4AD18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14856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0E42F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EA9DA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6F4AD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</w:tr>
      <w:tr w:rsidR="00096F04" w:rsidRPr="002D7BFC" w14:paraId="43A18DEB" w14:textId="77777777" w:rsidTr="002D7BFC">
        <w:trPr>
          <w:trHeight w:val="170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AF69" w14:textId="0F9AE657" w:rsidR="004713F0" w:rsidRPr="002D7BFC" w:rsidRDefault="00096F04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  <w:r w:rsidRPr="002D7B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  <w:t>(</w:t>
            </w:r>
            <w:r w:rsidR="00297E7B" w:rsidRPr="002D7B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  <w:t xml:space="preserve">MOINS </w:t>
            </w:r>
            <w:r w:rsidRPr="002D7B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  <w:t>le cas échéant e</w:t>
            </w:r>
            <w:r w:rsidR="004713F0" w:rsidRPr="002D7B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  <w:t xml:space="preserve">mprunts </w:t>
            </w:r>
            <w:r w:rsidRPr="002D7B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  <w:t>rapatrié</w:t>
            </w:r>
            <w:r w:rsidR="00895CB0" w:rsidRPr="002D7B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  <w:t>s</w:t>
            </w:r>
            <w:r w:rsidRPr="002D7B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  <w:t xml:space="preserve"> à l’ordinaire </w:t>
            </w:r>
            <w:r w:rsidR="00895CB0" w:rsidRPr="002D7B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  <w:t>(</w:t>
            </w:r>
            <w:r w:rsidRPr="002D7B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  <w:t>pour compenser des dépenses ordinaires</w:t>
            </w:r>
            <w:r w:rsidR="00895CB0" w:rsidRPr="002D7B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  <w:t>, CRAC, …</w:t>
            </w:r>
            <w:r w:rsidRPr="002D7B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  <w:t>)</w:t>
            </w:r>
            <w:r w:rsidR="00895CB0" w:rsidRPr="002D7B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  <w:t>)</w:t>
            </w:r>
            <w:r w:rsidR="00297E7B" w:rsidRPr="002D7B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  <w:t xml:space="preserve"> </w:t>
            </w:r>
            <w:r w:rsidR="00297E7B" w:rsidRPr="002D7BF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BE"/>
              </w:rPr>
              <w:t>(2)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5292" w14:textId="6C6CEE4D" w:rsidR="004713F0" w:rsidRPr="002D7BFC" w:rsidRDefault="00297E7B" w:rsidP="00FC03C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  <w:r w:rsidRPr="002D7B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Code éco </w:t>
            </w:r>
            <w:r w:rsidR="006D667D" w:rsidRPr="002D7B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782</w:t>
            </w:r>
            <w:r w:rsidRPr="002D7B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sous toutes fonctions sauf 060 au budget N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A7598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E17CA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39CD7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4B2B5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891FC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54E48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902E9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</w:tr>
      <w:tr w:rsidR="00096F04" w:rsidRPr="002D7BFC" w14:paraId="2DE17EF6" w14:textId="77777777" w:rsidTr="002D7BFC">
        <w:trPr>
          <w:trHeight w:val="170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5214" w14:textId="480CA3BF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9DB6" w14:textId="7440A9AD" w:rsidR="004713F0" w:rsidRPr="002D7BFC" w:rsidRDefault="004713F0" w:rsidP="00FC03C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21DCC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DC3F2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2F487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BC22D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4F7BD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0DAC3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54128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</w:tr>
      <w:tr w:rsidR="00096F04" w:rsidRPr="002D7BFC" w14:paraId="7469F402" w14:textId="77777777" w:rsidTr="002D7BFC">
        <w:trPr>
          <w:trHeight w:val="170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BC972" w14:textId="4923CCF3" w:rsidR="004713F0" w:rsidRPr="002D7BFC" w:rsidRDefault="004713F0" w:rsidP="00FC11D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2D7BF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BE"/>
              </w:rPr>
              <w:t xml:space="preserve">Recettes ordinaires </w:t>
            </w:r>
            <w:r w:rsidR="00A766BE" w:rsidRPr="002D7BF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BE"/>
              </w:rPr>
              <w:t xml:space="preserve">globales </w:t>
            </w:r>
            <w:r w:rsidRPr="002D7BF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BE"/>
              </w:rPr>
              <w:t>nettes</w:t>
            </w:r>
            <w:r w:rsidR="00170CFD" w:rsidRPr="002D7BF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BE"/>
              </w:rPr>
              <w:t xml:space="preserve"> (3)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D679" w14:textId="70457E6D" w:rsidR="004713F0" w:rsidRPr="002D7BFC" w:rsidRDefault="006D667D" w:rsidP="00FC03C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2D7BF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BE"/>
              </w:rPr>
              <w:t>1 - 2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F96B0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4E55F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0404E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FE585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522D0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57D5F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7905C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</w:tr>
      <w:tr w:rsidR="00096F04" w:rsidRPr="002D7BFC" w14:paraId="0ACA2462" w14:textId="77777777" w:rsidTr="002D7BFC">
        <w:trPr>
          <w:trHeight w:val="170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2E1B9" w14:textId="77777777" w:rsidR="004713F0" w:rsidRPr="002D7BFC" w:rsidRDefault="004713F0" w:rsidP="00FC11DE">
            <w:pPr>
              <w:rPr>
                <w:rFonts w:asciiTheme="minorHAnsi" w:hAnsiTheme="minorHAnsi" w:cstheme="minorHAnsi"/>
                <w:b/>
                <w:bCs/>
                <w:color w:val="000000"/>
                <w:sz w:val="40"/>
                <w:szCs w:val="40"/>
                <w:lang w:eastAsia="fr-BE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A2664" w14:textId="77777777" w:rsidR="004713F0" w:rsidRPr="002D7BFC" w:rsidRDefault="004713F0" w:rsidP="00FC03C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F75F0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C4716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FFB19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0BB56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F9022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9438A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0E126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</w:tr>
      <w:tr w:rsidR="00096F04" w:rsidRPr="002D7BFC" w14:paraId="0CD9B173" w14:textId="77777777" w:rsidTr="002D7BFC">
        <w:trPr>
          <w:trHeight w:val="170"/>
        </w:trPr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27236" w14:textId="595CDB5D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  <w:r w:rsidRPr="002D7B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  <w:t>Encours des emprunts en part propre au 31/12</w:t>
            </w:r>
            <w:r w:rsidR="00170CFD" w:rsidRPr="002D7B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  <w:t xml:space="preserve"> </w:t>
            </w:r>
            <w:r w:rsidR="00170CFD" w:rsidRPr="002D7BF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BE"/>
              </w:rPr>
              <w:t>(4)</w:t>
            </w:r>
          </w:p>
        </w:tc>
        <w:tc>
          <w:tcPr>
            <w:tcW w:w="1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43459" w14:textId="402B99B7" w:rsidR="004713F0" w:rsidRPr="002D7BFC" w:rsidRDefault="006D667D" w:rsidP="00FC03C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  <w:r w:rsidRPr="002D7B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Il convient de prendre les emprunts inscrits au dernier compte clôturé (le 17</w:t>
            </w:r>
            <w:r w:rsidR="00F75FCD" w:rsidRPr="002D7B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010                                </w:t>
            </w:r>
            <w:r w:rsidRPr="002D7B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moins le</w:t>
            </w:r>
            <w:r w:rsidR="00F76E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2D7B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</w:t>
            </w:r>
            <w:r w:rsidR="00F75FCD" w:rsidRPr="002D7B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019</w:t>
            </w:r>
            <w:r w:rsidRPr="002D7B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– le 17</w:t>
            </w:r>
            <w:r w:rsidR="00523B07" w:rsidRPr="002D7B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020</w:t>
            </w:r>
            <w:r w:rsidRPr="002D7B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moins le 17</w:t>
            </w:r>
            <w:r w:rsidR="00523B07" w:rsidRPr="002D7B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029</w:t>
            </w:r>
            <w:r w:rsidRPr="002D7B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– </w:t>
            </w:r>
            <w:r w:rsidR="00523B07" w:rsidRPr="002D7B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le 17030 moins le 17039 </w:t>
            </w:r>
            <w:r w:rsidRPr="002D7B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+ les prévisions des emprunts (tous les </w:t>
            </w:r>
            <w:r w:rsidR="00893765" w:rsidRPr="002D7B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170</w:t>
            </w:r>
            <w:r w:rsidRPr="002D7B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sauf </w:t>
            </w:r>
            <w:r w:rsidR="00893765" w:rsidRPr="002D7B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</w:t>
            </w:r>
            <w:r w:rsidR="00F76E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es </w:t>
            </w:r>
            <w:r w:rsidR="00893765" w:rsidRPr="002D7B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emprunt</w:t>
            </w:r>
            <w:r w:rsidR="00F76E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  <w:r w:rsidR="00893765" w:rsidRPr="002D7B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d’assainissement et de consolidation</w:t>
            </w:r>
            <w:r w:rsidR="00F76E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- CRAC</w:t>
            </w:r>
            <w:r w:rsidRPr="002D7B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) prévues aux budgets non encore passés en compte jusque y compris le </w:t>
            </w:r>
            <w:r w:rsidR="00E02AD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Budget N </w:t>
            </w:r>
            <w:r w:rsidRPr="002D7B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MAIS en retirant les emprunts non réalisés et/ou réinscrits au budget suivant (pour éviter les doubles emplois)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8ECAE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CD1D0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9E31E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AC57A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6890C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48640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F0684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</w:tr>
      <w:tr w:rsidR="00096F04" w:rsidRPr="002D7BFC" w14:paraId="5B83669C" w14:textId="77777777" w:rsidTr="00250EB7">
        <w:trPr>
          <w:trHeight w:val="170"/>
        </w:trPr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7944CC" w14:textId="4E21F02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10C8B" w14:textId="0A5A880C" w:rsidR="004713F0" w:rsidRPr="002D7BFC" w:rsidRDefault="004713F0" w:rsidP="00FC03C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B0072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CE7FD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C8ED4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04483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14C34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F52EFA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7D642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</w:tr>
      <w:tr w:rsidR="00096F04" w:rsidRPr="002D7BFC" w14:paraId="644F65E6" w14:textId="77777777" w:rsidTr="002D7BFC">
        <w:trPr>
          <w:gridAfter w:val="1"/>
          <w:wAfter w:w="84" w:type="pct"/>
          <w:trHeight w:val="170"/>
        </w:trPr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B045732" w14:textId="77777777" w:rsidR="004713F0" w:rsidRPr="002D7BFC" w:rsidRDefault="004713F0" w:rsidP="00FC11D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2D7BF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BE"/>
              </w:rPr>
              <w:t>Ratio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09201EA" w14:textId="5C24E0CB" w:rsidR="004713F0" w:rsidRPr="002D7BFC" w:rsidRDefault="00893765" w:rsidP="00170CF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2D7BF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BE"/>
              </w:rPr>
              <w:t>4</w:t>
            </w:r>
            <w:r w:rsidR="00170CFD" w:rsidRPr="002D7BF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BE"/>
              </w:rPr>
              <w:t xml:space="preserve"> </w:t>
            </w:r>
            <w:r w:rsidRPr="002D7BF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BE"/>
              </w:rPr>
              <w:t>/</w:t>
            </w:r>
            <w:r w:rsidR="00170CFD" w:rsidRPr="002D7BF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BE"/>
              </w:rPr>
              <w:t xml:space="preserve"> </w:t>
            </w:r>
            <w:r w:rsidRPr="002D7BF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BE"/>
              </w:rPr>
              <w:t>3</w:t>
            </w:r>
          </w:p>
        </w:tc>
        <w:tc>
          <w:tcPr>
            <w:tcW w:w="75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14:paraId="0C60454E" w14:textId="77777777" w:rsidR="004713F0" w:rsidRPr="002D7BFC" w:rsidRDefault="004713F0" w:rsidP="00FC11D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2D7BF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BE"/>
              </w:rPr>
              <w:t xml:space="preserve">MAXIMUM 125% </w:t>
            </w:r>
          </w:p>
        </w:tc>
      </w:tr>
      <w:tr w:rsidR="00096F04" w:rsidRPr="002D7BFC" w14:paraId="328BE13D" w14:textId="77777777" w:rsidTr="002D7BFC">
        <w:trPr>
          <w:trHeight w:val="170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51AF8" w14:textId="77777777" w:rsidR="004713F0" w:rsidRPr="002D7BFC" w:rsidRDefault="004713F0" w:rsidP="00FC11D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BE"/>
              </w:rPr>
            </w:pPr>
          </w:p>
          <w:p w14:paraId="651B3546" w14:textId="77777777" w:rsidR="002D7BFC" w:rsidRPr="002D7BFC" w:rsidRDefault="002D7BFC" w:rsidP="002D7BFC">
            <w:pPr>
              <w:pStyle w:val="WW-Standard"/>
              <w:tabs>
                <w:tab w:val="left" w:pos="255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2D7BFC">
              <w:rPr>
                <w:rFonts w:asciiTheme="minorHAnsi" w:hAnsiTheme="minorHAnsi" w:cstheme="minorHAnsi"/>
                <w:sz w:val="20"/>
                <w:szCs w:val="20"/>
              </w:rPr>
              <w:t>N = exercice en cours</w:t>
            </w:r>
          </w:p>
          <w:p w14:paraId="5E38EA98" w14:textId="5FD7999E" w:rsidR="00170CFD" w:rsidRPr="002D7BFC" w:rsidRDefault="00170CFD" w:rsidP="00FC11D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BE"/>
              </w:rPr>
            </w:pPr>
          </w:p>
          <w:p w14:paraId="6D2D1E68" w14:textId="77777777" w:rsidR="002D7BFC" w:rsidRPr="002D7BFC" w:rsidRDefault="002D7BFC" w:rsidP="00FC11D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BE"/>
              </w:rPr>
            </w:pPr>
          </w:p>
          <w:p w14:paraId="5988A364" w14:textId="36BD7470" w:rsidR="00170CFD" w:rsidRDefault="00170CFD" w:rsidP="00FC11D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BE"/>
              </w:rPr>
            </w:pPr>
          </w:p>
          <w:p w14:paraId="1D28CD7F" w14:textId="41604EB0" w:rsidR="002D7BFC" w:rsidRDefault="002D7BFC" w:rsidP="00FC11D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BE"/>
              </w:rPr>
            </w:pPr>
          </w:p>
          <w:p w14:paraId="26B78FB4" w14:textId="6B10B718" w:rsidR="002D7BFC" w:rsidRDefault="002D7BFC" w:rsidP="00FC11D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BE"/>
              </w:rPr>
            </w:pPr>
          </w:p>
          <w:p w14:paraId="7B4CF13A" w14:textId="51CF3249" w:rsidR="002D7BFC" w:rsidRDefault="002D7BFC" w:rsidP="00FC11D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BE"/>
              </w:rPr>
            </w:pPr>
          </w:p>
          <w:p w14:paraId="14C8E9DF" w14:textId="77777777" w:rsidR="002D7BFC" w:rsidRPr="002D7BFC" w:rsidRDefault="002D7BFC" w:rsidP="00FC11D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BE"/>
              </w:rPr>
            </w:pPr>
          </w:p>
          <w:p w14:paraId="62561C7A" w14:textId="39610EDC" w:rsidR="00170CFD" w:rsidRDefault="00170CFD" w:rsidP="00FC11D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BE"/>
              </w:rPr>
            </w:pPr>
          </w:p>
          <w:p w14:paraId="5B83E656" w14:textId="6E2857F7" w:rsidR="002D7BFC" w:rsidRDefault="002D7BFC" w:rsidP="00FC11D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BE"/>
              </w:rPr>
            </w:pPr>
          </w:p>
          <w:p w14:paraId="1CC3A00F" w14:textId="17E026B5" w:rsidR="002D7BFC" w:rsidRDefault="002D7BFC" w:rsidP="00FC11D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BE"/>
              </w:rPr>
            </w:pPr>
          </w:p>
          <w:p w14:paraId="0D39BDA2" w14:textId="7B2C9516" w:rsidR="002D7BFC" w:rsidRDefault="002D7BFC" w:rsidP="00FC11D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BE"/>
              </w:rPr>
            </w:pPr>
          </w:p>
          <w:p w14:paraId="786077C2" w14:textId="27DF369A" w:rsidR="002D7BFC" w:rsidRDefault="002D7BFC" w:rsidP="00FC11D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BE"/>
              </w:rPr>
            </w:pPr>
          </w:p>
          <w:p w14:paraId="393E85CA" w14:textId="2E9F7A0A" w:rsidR="002D7BFC" w:rsidRDefault="002D7BFC" w:rsidP="00FC11D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BE"/>
              </w:rPr>
            </w:pPr>
          </w:p>
          <w:p w14:paraId="37199B70" w14:textId="77777777" w:rsidR="002D7BFC" w:rsidRPr="002D7BFC" w:rsidRDefault="002D7BFC" w:rsidP="00FC11D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BE"/>
              </w:rPr>
            </w:pPr>
          </w:p>
          <w:p w14:paraId="43F22752" w14:textId="77777777" w:rsidR="00170CFD" w:rsidRPr="002D7BFC" w:rsidRDefault="00170CFD" w:rsidP="00FC11D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BE"/>
              </w:rPr>
            </w:pPr>
          </w:p>
          <w:p w14:paraId="561AAB50" w14:textId="77777777" w:rsidR="004713F0" w:rsidRPr="002D7BFC" w:rsidRDefault="004713F0" w:rsidP="00FC11D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AF214" w14:textId="77777777" w:rsidR="004713F0" w:rsidRPr="002D7BFC" w:rsidRDefault="004713F0" w:rsidP="00FC11D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5D731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D11D2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186C5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C3078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C6400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5503B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3C791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</w:tr>
      <w:tr w:rsidR="00096F04" w:rsidRPr="002D7BFC" w14:paraId="7529431E" w14:textId="77777777" w:rsidTr="002D7BFC">
        <w:trPr>
          <w:trHeight w:val="170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A9573" w14:textId="77777777" w:rsidR="004713F0" w:rsidRDefault="004713F0" w:rsidP="00FC11D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BE"/>
              </w:rPr>
            </w:pPr>
          </w:p>
          <w:p w14:paraId="4479A923" w14:textId="77777777" w:rsidR="00250EB7" w:rsidRDefault="00250EB7" w:rsidP="00FC11D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BE"/>
              </w:rPr>
            </w:pPr>
          </w:p>
          <w:p w14:paraId="3B4CB9A7" w14:textId="7A84673E" w:rsidR="00250EB7" w:rsidRPr="002D7BFC" w:rsidRDefault="00250EB7" w:rsidP="00FC11D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B0301" w14:textId="77777777" w:rsidR="004713F0" w:rsidRPr="002D7BFC" w:rsidRDefault="004713F0" w:rsidP="00FC11D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EEDD7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73EF3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6D50E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85FB1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BC877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65BCB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C3710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</w:tr>
      <w:tr w:rsidR="00FC03CE" w:rsidRPr="002D7BFC" w14:paraId="65F7D10A" w14:textId="77777777" w:rsidTr="002D7BFC">
        <w:trPr>
          <w:trHeight w:val="170"/>
        </w:trPr>
        <w:tc>
          <w:tcPr>
            <w:tcW w:w="28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0B0F0"/>
            <w:noWrap/>
            <w:vAlign w:val="center"/>
            <w:hideMark/>
          </w:tcPr>
          <w:p w14:paraId="4B00BBBA" w14:textId="77777777" w:rsidR="004713F0" w:rsidRPr="002D7BFC" w:rsidRDefault="004713F0" w:rsidP="00FC11D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2D7BF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BE"/>
              </w:rPr>
              <w:t>2. Ratio des charges financières</w:t>
            </w: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EA2B6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51FA4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BDCC7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17E0E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DCF07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C279F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8BDB3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26C0C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</w:tr>
      <w:tr w:rsidR="00096F04" w:rsidRPr="002D7BFC" w14:paraId="2D5EDC59" w14:textId="77777777" w:rsidTr="002D7BFC">
        <w:trPr>
          <w:trHeight w:val="170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B4DD0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514F5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1C029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5D7D5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F8A5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0ABDC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DC933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C7ECC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926B5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</w:tr>
      <w:tr w:rsidR="000D290C" w:rsidRPr="002D7BFC" w14:paraId="0B689641" w14:textId="77777777" w:rsidTr="00AE0935">
        <w:trPr>
          <w:trHeight w:val="1115"/>
        </w:trPr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105E" w14:textId="77777777" w:rsidR="00250EB7" w:rsidRDefault="00250EB7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  <w:p w14:paraId="7A1210EE" w14:textId="656EB949" w:rsidR="000D290C" w:rsidRPr="002D7BFC" w:rsidRDefault="000D290C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  <w:r w:rsidRPr="002D7B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  <w:t>Charges totales des dettes</w:t>
            </w:r>
          </w:p>
          <w:p w14:paraId="322EA04B" w14:textId="77777777" w:rsidR="00B15715" w:rsidRPr="002D7BFC" w:rsidRDefault="00B15715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  <w:p w14:paraId="2B382012" w14:textId="2220629D" w:rsidR="00170CFD" w:rsidRPr="002D7BFC" w:rsidRDefault="00170CFD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30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4E62" w14:textId="37F37F50" w:rsidR="000D290C" w:rsidRDefault="000D290C" w:rsidP="000D290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  <w:r w:rsidRPr="002D7B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  <w:t xml:space="preserve">Total au budget N des DOD au propre + antérieurs sous codes éco </w:t>
            </w:r>
            <w:r w:rsidR="00940054" w:rsidRPr="002D7B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  <w:t>650</w:t>
            </w:r>
            <w:r w:rsidRPr="002D7B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  <w:t xml:space="preserve"> (tous) + </w:t>
            </w:r>
            <w:r w:rsidR="001B75BC" w:rsidRPr="002D7B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  <w:t>4300</w:t>
            </w:r>
            <w:r w:rsidR="007D67C3" w:rsidRPr="002D7B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  <w:t xml:space="preserve"> +</w:t>
            </w:r>
            <w:r w:rsidR="001B75BC" w:rsidRPr="002D7B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  <w:t xml:space="preserve"> 4301 + 4302</w:t>
            </w:r>
            <w:r w:rsidR="007D67C3" w:rsidRPr="002D7B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  <w:t xml:space="preserve"> + </w:t>
            </w:r>
            <w:r w:rsidR="001B75BC" w:rsidRPr="002D7B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  <w:t>4303</w:t>
            </w:r>
            <w:r w:rsidR="007D67C3" w:rsidRPr="002D7B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  <w:t xml:space="preserve"> </w:t>
            </w:r>
            <w:r w:rsidR="005B28A1" w:rsidRPr="002D7B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  <w:t xml:space="preserve">+ </w:t>
            </w:r>
            <w:r w:rsidR="001B75BC" w:rsidRPr="002D7B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  <w:t>4304</w:t>
            </w:r>
            <w:r w:rsidR="007D67C3" w:rsidRPr="002D7B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  <w:t xml:space="preserve"> </w:t>
            </w:r>
            <w:r w:rsidR="008F021C" w:rsidRPr="002D7B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  <w:t>+</w:t>
            </w:r>
            <w:r w:rsidR="001B75BC" w:rsidRPr="002D7B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  <w:t xml:space="preserve"> 4305</w:t>
            </w:r>
            <w:r w:rsidR="008B17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  <w:t xml:space="preserve"> + 434</w:t>
            </w:r>
          </w:p>
          <w:p w14:paraId="1367FAA7" w14:textId="77777777" w:rsidR="00A9486D" w:rsidRPr="002D7BFC" w:rsidRDefault="00A9486D" w:rsidP="000D290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  <w:p w14:paraId="6A15FAD6" w14:textId="1707A34D" w:rsidR="000D290C" w:rsidRDefault="004165D4" w:rsidP="00FC03C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  <w:r w:rsidRPr="002D7B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  <w:t xml:space="preserve">- </w:t>
            </w:r>
            <w:r w:rsidR="00170CFD" w:rsidRPr="002D7B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  <w:t xml:space="preserve">Moins </w:t>
            </w:r>
            <w:r w:rsidR="00AE0935"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  <w:t xml:space="preserve">éventuellement </w:t>
            </w:r>
            <w:r w:rsidRPr="002D7B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  <w:t>Charge</w:t>
            </w:r>
            <w:r w:rsidR="00170CFD" w:rsidRPr="002D7B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  <w:t>s</w:t>
            </w:r>
            <w:r w:rsidRPr="002D7B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  <w:t xml:space="preserve"> d’emprunts part autorité supérieure (65XXX)</w:t>
            </w:r>
          </w:p>
          <w:p w14:paraId="1B107127" w14:textId="77777777" w:rsidR="00A9486D" w:rsidRPr="002D7BFC" w:rsidRDefault="00A9486D" w:rsidP="00FC03C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  <w:p w14:paraId="23330EEF" w14:textId="613FB72D" w:rsidR="004165D4" w:rsidRPr="002D7BFC" w:rsidRDefault="004165D4" w:rsidP="00FC03C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  <w:r w:rsidRPr="002D7B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  <w:t xml:space="preserve">- </w:t>
            </w:r>
            <w:r w:rsidR="00170CFD" w:rsidRPr="002D7B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  <w:t xml:space="preserve">Moins </w:t>
            </w:r>
            <w:r w:rsidR="00AE0935"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  <w:t xml:space="preserve">éventuellement </w:t>
            </w:r>
            <w:r w:rsidRPr="002D7B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  <w:t>Charge</w:t>
            </w:r>
            <w:r w:rsidR="00170CFD" w:rsidRPr="002D7B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  <w:t>s</w:t>
            </w:r>
            <w:r w:rsidRPr="002D7B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  <w:t xml:space="preserve"> d’emprunts part tiers</w:t>
            </w:r>
            <w:r w:rsidR="00170CFD" w:rsidRPr="002D7B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  <w:t xml:space="preserve"> </w:t>
            </w:r>
            <w:r w:rsidRPr="002D7B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  <w:t>(65XXX)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0A9BB" w14:textId="77777777" w:rsidR="000D290C" w:rsidRPr="002D7BFC" w:rsidRDefault="000D290C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C7300" w14:textId="77777777" w:rsidR="000D290C" w:rsidRPr="002D7BFC" w:rsidRDefault="000D290C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4C1D0" w14:textId="77777777" w:rsidR="000D290C" w:rsidRPr="002D7BFC" w:rsidRDefault="000D290C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BF0F4" w14:textId="77777777" w:rsidR="000D290C" w:rsidRPr="002D7BFC" w:rsidRDefault="000D290C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77072" w14:textId="77777777" w:rsidR="000D290C" w:rsidRPr="002D7BFC" w:rsidRDefault="000D290C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19AE9" w14:textId="77777777" w:rsidR="000D290C" w:rsidRPr="002D7BFC" w:rsidRDefault="000D290C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099CA" w14:textId="77777777" w:rsidR="000D290C" w:rsidRPr="002D7BFC" w:rsidRDefault="000D290C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</w:tr>
      <w:tr w:rsidR="000D290C" w:rsidRPr="002D7BFC" w14:paraId="36AA81BE" w14:textId="77777777" w:rsidTr="00AE0935">
        <w:trPr>
          <w:trHeight w:val="1225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D785" w14:textId="77777777" w:rsidR="00B15715" w:rsidRDefault="00B15715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  <w:p w14:paraId="12F65F59" w14:textId="37F9240C" w:rsidR="00170CFD" w:rsidRDefault="000D290C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  <w:r w:rsidRPr="002D7B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  <w:t>Moins Charge</w:t>
            </w:r>
            <w:r w:rsidR="00250E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  <w:t>s</w:t>
            </w:r>
            <w:r w:rsidRPr="002D7B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  <w:t xml:space="preserve"> d’emprunts part autorité supérieure</w:t>
            </w:r>
          </w:p>
          <w:p w14:paraId="6BE8A4C4" w14:textId="77777777" w:rsidR="00B15715" w:rsidRDefault="00B15715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  <w:p w14:paraId="0FB04984" w14:textId="77777777" w:rsidR="00B15715" w:rsidRPr="002D7BFC" w:rsidRDefault="00B15715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  <w:p w14:paraId="4658F41C" w14:textId="52C2B714" w:rsidR="00170CFD" w:rsidRPr="002D7BFC" w:rsidRDefault="00170CFD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30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AE5C" w14:textId="10E69CAC" w:rsidR="000D290C" w:rsidRPr="002D7BFC" w:rsidRDefault="000D290C" w:rsidP="00FC03C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2F79B" w14:textId="77777777" w:rsidR="000D290C" w:rsidRPr="002D7BFC" w:rsidRDefault="000D290C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1DCA3" w14:textId="77777777" w:rsidR="000D290C" w:rsidRPr="002D7BFC" w:rsidRDefault="000D290C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A1F46" w14:textId="77777777" w:rsidR="000D290C" w:rsidRPr="002D7BFC" w:rsidRDefault="000D290C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E93E7" w14:textId="77777777" w:rsidR="000D290C" w:rsidRPr="002D7BFC" w:rsidRDefault="000D290C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CC5BA" w14:textId="77777777" w:rsidR="000D290C" w:rsidRPr="002D7BFC" w:rsidRDefault="000D290C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A7557" w14:textId="77777777" w:rsidR="000D290C" w:rsidRPr="002D7BFC" w:rsidRDefault="000D290C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485B7" w14:textId="77777777" w:rsidR="000D290C" w:rsidRPr="002D7BFC" w:rsidRDefault="000D290C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</w:tr>
      <w:tr w:rsidR="000D290C" w:rsidRPr="002D7BFC" w14:paraId="16765FE8" w14:textId="77777777" w:rsidTr="00AE0935">
        <w:trPr>
          <w:trHeight w:val="116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01BB5" w14:textId="31ADDD4A" w:rsidR="000D290C" w:rsidRPr="002D7BFC" w:rsidRDefault="00170CFD" w:rsidP="00170CFD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  <w:r w:rsidRPr="002D7B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  <w:t>M</w:t>
            </w:r>
            <w:r w:rsidR="000D290C" w:rsidRPr="002D7B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  <w:t>oins Charge</w:t>
            </w:r>
            <w:r w:rsidR="00250E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  <w:t>s</w:t>
            </w:r>
            <w:r w:rsidR="000D290C" w:rsidRPr="002D7B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  <w:t xml:space="preserve"> d’emprunts part tiers</w:t>
            </w:r>
          </w:p>
        </w:tc>
        <w:tc>
          <w:tcPr>
            <w:tcW w:w="13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3C5BF" w14:textId="48373820" w:rsidR="000D290C" w:rsidRPr="002D7BFC" w:rsidRDefault="000D290C" w:rsidP="00FC03C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605CF" w14:textId="77777777" w:rsidR="000D290C" w:rsidRPr="002D7BFC" w:rsidRDefault="000D290C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98C60" w14:textId="77777777" w:rsidR="000D290C" w:rsidRPr="002D7BFC" w:rsidRDefault="000D290C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AFEDC" w14:textId="77777777" w:rsidR="000D290C" w:rsidRPr="002D7BFC" w:rsidRDefault="000D290C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042C6" w14:textId="77777777" w:rsidR="000D290C" w:rsidRPr="002D7BFC" w:rsidRDefault="000D290C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E5B5A" w14:textId="77777777" w:rsidR="000D290C" w:rsidRPr="002D7BFC" w:rsidRDefault="000D290C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37917" w14:textId="77777777" w:rsidR="000D290C" w:rsidRPr="002D7BFC" w:rsidRDefault="000D290C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948B1" w14:textId="77777777" w:rsidR="000D290C" w:rsidRPr="002D7BFC" w:rsidRDefault="000D290C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</w:tr>
      <w:tr w:rsidR="00096F04" w:rsidRPr="002D7BFC" w14:paraId="3B3AC575" w14:textId="77777777" w:rsidTr="002D7BFC">
        <w:trPr>
          <w:trHeight w:val="170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9229" w14:textId="0C004A2D" w:rsidR="004713F0" w:rsidRPr="002D7BFC" w:rsidRDefault="004713F0" w:rsidP="00FC11DE">
            <w:pPr>
              <w:rPr>
                <w:rFonts w:asciiTheme="minorHAnsi" w:hAnsiTheme="minorHAnsi" w:cstheme="minorHAnsi"/>
                <w:strike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FE53" w14:textId="56A33B5F" w:rsidR="004713F0" w:rsidRPr="002D7BFC" w:rsidRDefault="004713F0" w:rsidP="00FC03C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957F3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FB5AF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9C976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2AF17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3C0D9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A2737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F2F69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</w:tr>
      <w:tr w:rsidR="00096F04" w:rsidRPr="002D7BFC" w14:paraId="7FF1EC87" w14:textId="77777777" w:rsidTr="002D7BFC">
        <w:trPr>
          <w:trHeight w:val="170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5EC13" w14:textId="5CC9CBC3" w:rsidR="004713F0" w:rsidRPr="002D7BFC" w:rsidRDefault="00170CFD" w:rsidP="00FC11D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2D7BF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BE"/>
              </w:rPr>
              <w:t xml:space="preserve">= </w:t>
            </w:r>
            <w:r w:rsidR="004713F0" w:rsidRPr="002D7BF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BE"/>
              </w:rPr>
              <w:t>Charges financières nettes</w:t>
            </w:r>
            <w:r w:rsidR="00731444" w:rsidRPr="002D7BF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BE"/>
              </w:rPr>
              <w:t xml:space="preserve"> </w:t>
            </w:r>
            <w:r w:rsidR="00731444" w:rsidRPr="002D7B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  <w:t xml:space="preserve">(part </w:t>
            </w:r>
            <w:r w:rsidR="00031915" w:rsidRPr="002D7B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  <w:t>provinciale</w:t>
            </w:r>
            <w:r w:rsidR="00731444" w:rsidRPr="002D7B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  <w:t>)</w:t>
            </w:r>
            <w:r w:rsidRPr="002D7B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  <w:t xml:space="preserve"> </w:t>
            </w:r>
            <w:r w:rsidRPr="002D7BF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BE"/>
              </w:rPr>
              <w:t>(1)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752F" w14:textId="7C189D84" w:rsidR="004713F0" w:rsidRPr="002D7BFC" w:rsidRDefault="004713F0" w:rsidP="00FC11D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2D7BF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BE"/>
              </w:rPr>
              <w:t xml:space="preserve">                        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27593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558A7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6C6C0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3838C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A7CDC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4C616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FFC61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</w:tr>
      <w:tr w:rsidR="00096F04" w:rsidRPr="002D7BFC" w14:paraId="1D62B067" w14:textId="77777777" w:rsidTr="002D7BFC">
        <w:trPr>
          <w:trHeight w:val="170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AD6E" w14:textId="77777777" w:rsidR="00250EB7" w:rsidRDefault="00250EB7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  <w:p w14:paraId="01207E58" w14:textId="778C0711" w:rsidR="00250EB7" w:rsidRDefault="00250EB7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  <w:p w14:paraId="51F81E75" w14:textId="77777777" w:rsidR="00250EB7" w:rsidRDefault="00250EB7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  <w:p w14:paraId="3D907709" w14:textId="00C7E5FA" w:rsidR="004713F0" w:rsidRDefault="004713F0" w:rsidP="00FC11D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2D7B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  <w:t>Recettes ordinaires nettes</w:t>
            </w:r>
            <w:r w:rsidR="000F2004" w:rsidRPr="002D7B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  <w:t xml:space="preserve"> hors prélèvement</w:t>
            </w:r>
            <w:r w:rsidR="00250EB7"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  <w:t>s</w:t>
            </w:r>
            <w:r w:rsidR="00170CFD" w:rsidRPr="002D7B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  <w:t xml:space="preserve"> </w:t>
            </w:r>
            <w:r w:rsidR="00170CFD" w:rsidRPr="002D7BF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BE"/>
              </w:rPr>
              <w:t>(2)</w:t>
            </w:r>
          </w:p>
          <w:p w14:paraId="0FCE4725" w14:textId="77777777" w:rsidR="00250EB7" w:rsidRDefault="00250EB7" w:rsidP="00FC11D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BE"/>
              </w:rPr>
            </w:pPr>
          </w:p>
          <w:p w14:paraId="5216D9B7" w14:textId="36B559BA" w:rsidR="00250EB7" w:rsidRDefault="00250EB7" w:rsidP="00FC11D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BE"/>
              </w:rPr>
            </w:pPr>
          </w:p>
          <w:p w14:paraId="66400BA3" w14:textId="77777777" w:rsidR="00250EB7" w:rsidRDefault="00250EB7" w:rsidP="00FC11D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BE"/>
              </w:rPr>
            </w:pPr>
          </w:p>
          <w:p w14:paraId="41F2A6AF" w14:textId="6A336E2E" w:rsidR="00250EB7" w:rsidRPr="002D7BFC" w:rsidRDefault="00250EB7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0B74" w14:textId="15FEF90A" w:rsidR="00031915" w:rsidRPr="002D7BFC" w:rsidRDefault="00031915" w:rsidP="0003191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  <w:r w:rsidRPr="002D7B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  <w:t>Total global</w:t>
            </w:r>
            <w:r w:rsidRPr="002D7BF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BE"/>
              </w:rPr>
              <w:t xml:space="preserve"> </w:t>
            </w:r>
            <w:r w:rsidRPr="002D7B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  <w:t>des RO au</w:t>
            </w:r>
            <w:r w:rsidR="00B15715"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  <w:t xml:space="preserve"> </w:t>
            </w:r>
            <w:r w:rsidR="00A25F13"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  <w:t xml:space="preserve">budget </w:t>
            </w:r>
            <w:r w:rsidRPr="002D7BFC"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  <w:t>N (propre + antérieurs)</w:t>
            </w:r>
            <w:r w:rsidR="0003685B"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  <w:t xml:space="preserve"> sans tenir compte des prélèvements</w:t>
            </w:r>
          </w:p>
          <w:p w14:paraId="14F15D98" w14:textId="47DB8982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057C7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432AD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8F854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B946B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9A7E9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63B8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D6E06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</w:tr>
      <w:tr w:rsidR="00096F04" w:rsidRPr="002D7BFC" w14:paraId="1F2D92D9" w14:textId="77777777" w:rsidTr="002D7BFC">
        <w:trPr>
          <w:gridAfter w:val="1"/>
          <w:wAfter w:w="84" w:type="pct"/>
          <w:trHeight w:val="170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E16192F" w14:textId="77777777" w:rsidR="004713F0" w:rsidRPr="002D7BFC" w:rsidRDefault="004713F0" w:rsidP="00FC11D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2D7BF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BE"/>
              </w:rPr>
              <w:t>Ratio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0D12200" w14:textId="3230BB87" w:rsidR="004713F0" w:rsidRPr="002D7BFC" w:rsidRDefault="00170CFD" w:rsidP="00170CF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2D7BF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BE"/>
              </w:rPr>
              <w:t>1 / 2</w:t>
            </w:r>
          </w:p>
        </w:tc>
        <w:tc>
          <w:tcPr>
            <w:tcW w:w="75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14:paraId="521232A4" w14:textId="77777777" w:rsidR="004713F0" w:rsidRPr="002D7BFC" w:rsidRDefault="004713F0" w:rsidP="00FC11DE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2D7BF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fr-BE"/>
              </w:rPr>
              <w:t xml:space="preserve">MAXIMUM 17,5% </w:t>
            </w:r>
          </w:p>
        </w:tc>
      </w:tr>
      <w:tr w:rsidR="00096F04" w:rsidRPr="002D7BFC" w14:paraId="5ADD4545" w14:textId="77777777" w:rsidTr="002D7BFC">
        <w:trPr>
          <w:trHeight w:val="170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75D6F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2F846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B80DD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BA156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92E3F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FDDBB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A4DA3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  <w:bookmarkStart w:id="1" w:name="RANGE!G28"/>
            <w:bookmarkStart w:id="2" w:name="RANGE!G27"/>
            <w:bookmarkEnd w:id="1"/>
            <w:bookmarkEnd w:id="2"/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1460C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92069" w14:textId="77777777" w:rsidR="004713F0" w:rsidRPr="002D7BFC" w:rsidRDefault="004713F0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</w:tr>
      <w:tr w:rsidR="00096F04" w:rsidRPr="002D7BFC" w14:paraId="1A19FBEA" w14:textId="77777777" w:rsidTr="002D7BFC">
        <w:trPr>
          <w:trHeight w:val="170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C681F" w14:textId="77777777" w:rsidR="000C51A3" w:rsidRPr="002D7BFC" w:rsidRDefault="000C51A3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34588" w14:textId="77777777" w:rsidR="000C51A3" w:rsidRPr="002D7BFC" w:rsidRDefault="000C51A3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F24D6" w14:textId="77777777" w:rsidR="000C51A3" w:rsidRPr="002D7BFC" w:rsidRDefault="000C51A3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4E296" w14:textId="77777777" w:rsidR="000C51A3" w:rsidRPr="002D7BFC" w:rsidRDefault="000C51A3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55ADA" w14:textId="77777777" w:rsidR="000C51A3" w:rsidRPr="002D7BFC" w:rsidRDefault="000C51A3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B262C" w14:textId="77777777" w:rsidR="000C51A3" w:rsidRPr="002D7BFC" w:rsidRDefault="000C51A3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4630A" w14:textId="77777777" w:rsidR="000C51A3" w:rsidRPr="002D7BFC" w:rsidRDefault="000C51A3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569E" w14:textId="77777777" w:rsidR="000C51A3" w:rsidRPr="002D7BFC" w:rsidRDefault="000C51A3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FB906" w14:textId="77777777" w:rsidR="000C51A3" w:rsidRPr="002D7BFC" w:rsidRDefault="000C51A3" w:rsidP="00FC11D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fr-BE"/>
              </w:rPr>
            </w:pPr>
          </w:p>
        </w:tc>
      </w:tr>
    </w:tbl>
    <w:p w14:paraId="579599D0" w14:textId="69A675D3" w:rsidR="004713F0" w:rsidRPr="002D7BFC" w:rsidRDefault="00170CFD" w:rsidP="004713F0">
      <w:pPr>
        <w:pStyle w:val="WW-Standard"/>
        <w:tabs>
          <w:tab w:val="left" w:pos="2552"/>
        </w:tabs>
        <w:rPr>
          <w:rFonts w:asciiTheme="minorHAnsi" w:hAnsiTheme="minorHAnsi" w:cstheme="minorHAnsi"/>
          <w:sz w:val="20"/>
          <w:szCs w:val="20"/>
        </w:rPr>
      </w:pPr>
      <w:r w:rsidRPr="002D7BFC">
        <w:rPr>
          <w:rFonts w:asciiTheme="minorHAnsi" w:hAnsiTheme="minorHAnsi" w:cstheme="minorHAnsi"/>
          <w:sz w:val="20"/>
          <w:szCs w:val="20"/>
        </w:rPr>
        <w:t xml:space="preserve">N = </w:t>
      </w:r>
      <w:r w:rsidR="002D7BFC" w:rsidRPr="002D7BFC">
        <w:rPr>
          <w:rFonts w:asciiTheme="minorHAnsi" w:hAnsiTheme="minorHAnsi" w:cstheme="minorHAnsi"/>
          <w:sz w:val="20"/>
          <w:szCs w:val="20"/>
        </w:rPr>
        <w:t>exercice en cours</w:t>
      </w:r>
    </w:p>
    <w:p w14:paraId="19691931" w14:textId="0C0A58FE" w:rsidR="00B15715" w:rsidRDefault="00B15715" w:rsidP="004713F0">
      <w:pPr>
        <w:pStyle w:val="WW-Standard"/>
        <w:tabs>
          <w:tab w:val="left" w:pos="2552"/>
        </w:tabs>
        <w:rPr>
          <w:rFonts w:asciiTheme="minorHAnsi" w:hAnsiTheme="minorHAnsi" w:cstheme="minorHAnsi"/>
        </w:rPr>
      </w:pPr>
    </w:p>
    <w:p w14:paraId="0404C2DF" w14:textId="77777777" w:rsidR="00560643" w:rsidRPr="002D7BFC" w:rsidRDefault="00560643" w:rsidP="004713F0">
      <w:pPr>
        <w:pStyle w:val="WW-Standard"/>
        <w:tabs>
          <w:tab w:val="left" w:pos="2552"/>
        </w:tabs>
        <w:rPr>
          <w:rFonts w:asciiTheme="minorHAnsi" w:hAnsiTheme="minorHAnsi" w:cstheme="minorHAnsi"/>
        </w:rPr>
      </w:pPr>
    </w:p>
    <w:p w14:paraId="606A7147" w14:textId="77777777" w:rsidR="004713F0" w:rsidRPr="002D7BFC" w:rsidRDefault="004713F0" w:rsidP="004713F0">
      <w:pPr>
        <w:jc w:val="center"/>
        <w:rPr>
          <w:rFonts w:asciiTheme="minorHAnsi" w:hAnsiTheme="minorHAnsi" w:cstheme="minorHAnsi"/>
        </w:rPr>
      </w:pPr>
      <w:bookmarkStart w:id="3" w:name="_Toc512520136"/>
      <w:bookmarkStart w:id="4" w:name="_Toc512520267"/>
      <w:bookmarkStart w:id="5" w:name="_Toc512520399"/>
      <w:bookmarkStart w:id="6" w:name="_Toc512520530"/>
      <w:bookmarkStart w:id="7" w:name="_Toc512520661"/>
      <w:bookmarkStart w:id="8" w:name="_Toc512520792"/>
      <w:bookmarkStart w:id="9" w:name="_Toc512520923"/>
      <w:bookmarkStart w:id="10" w:name="_Toc512606719"/>
      <w:bookmarkStart w:id="11" w:name="_Toc512606863"/>
      <w:bookmarkStart w:id="12" w:name="_Toc512606998"/>
      <w:bookmarkStart w:id="13" w:name="_Toc512872844"/>
      <w:bookmarkStart w:id="14" w:name="_Toc512520142"/>
      <w:bookmarkStart w:id="15" w:name="_Toc512520273"/>
      <w:bookmarkStart w:id="16" w:name="_Toc512520405"/>
      <w:bookmarkStart w:id="17" w:name="_Toc512520536"/>
      <w:bookmarkStart w:id="18" w:name="_Toc512520667"/>
      <w:bookmarkStart w:id="19" w:name="_Toc512520798"/>
      <w:bookmarkStart w:id="20" w:name="_Toc512520929"/>
      <w:bookmarkStart w:id="21" w:name="_Toc512606725"/>
      <w:bookmarkStart w:id="22" w:name="_Toc512520145"/>
      <w:bookmarkStart w:id="23" w:name="_Toc512520276"/>
      <w:bookmarkStart w:id="24" w:name="_Toc512520408"/>
      <w:bookmarkStart w:id="25" w:name="_Toc512520539"/>
      <w:bookmarkStart w:id="26" w:name="_Toc512520670"/>
      <w:bookmarkStart w:id="27" w:name="_Toc512520801"/>
      <w:bookmarkStart w:id="28" w:name="_Toc512520932"/>
      <w:bookmarkStart w:id="29" w:name="_Toc512606728"/>
      <w:bookmarkStart w:id="30" w:name="_Toc512520149"/>
      <w:bookmarkStart w:id="31" w:name="_Toc512520280"/>
      <w:bookmarkStart w:id="32" w:name="_Toc512520412"/>
      <w:bookmarkStart w:id="33" w:name="_Toc512520543"/>
      <w:bookmarkStart w:id="34" w:name="_Toc512520674"/>
      <w:bookmarkStart w:id="35" w:name="_Toc512520805"/>
      <w:bookmarkStart w:id="36" w:name="_Toc512520936"/>
      <w:bookmarkStart w:id="37" w:name="_Toc512606732"/>
      <w:bookmarkStart w:id="38" w:name="_Toc512520156"/>
      <w:bookmarkStart w:id="39" w:name="_Toc512520287"/>
      <w:bookmarkStart w:id="40" w:name="_Toc512520419"/>
      <w:bookmarkStart w:id="41" w:name="_Toc512520550"/>
      <w:bookmarkStart w:id="42" w:name="_Toc512520681"/>
      <w:bookmarkStart w:id="43" w:name="_Toc512520812"/>
      <w:bookmarkStart w:id="44" w:name="_Toc512520943"/>
      <w:bookmarkStart w:id="45" w:name="_Toc512606739"/>
      <w:bookmarkStart w:id="46" w:name="_Toc512606874"/>
      <w:bookmarkStart w:id="47" w:name="_Toc512607009"/>
      <w:bookmarkStart w:id="48" w:name="_Toc512872854"/>
      <w:bookmarkStart w:id="49" w:name="_Toc512520159"/>
      <w:bookmarkStart w:id="50" w:name="_Toc512520290"/>
      <w:bookmarkStart w:id="51" w:name="_Toc512520422"/>
      <w:bookmarkStart w:id="52" w:name="_Toc512520553"/>
      <w:bookmarkStart w:id="53" w:name="_Toc512520684"/>
      <w:bookmarkStart w:id="54" w:name="_Toc512520815"/>
      <w:bookmarkStart w:id="55" w:name="_Toc512520946"/>
      <w:bookmarkStart w:id="56" w:name="_Toc512606742"/>
      <w:bookmarkStart w:id="57" w:name="_Toc512606877"/>
      <w:bookmarkStart w:id="58" w:name="_Toc512607012"/>
      <w:bookmarkStart w:id="59" w:name="_Toc512872857"/>
      <w:bookmarkStart w:id="60" w:name="_Toc512520167"/>
      <w:bookmarkStart w:id="61" w:name="_Toc512520298"/>
      <w:bookmarkStart w:id="62" w:name="_Toc512520430"/>
      <w:bookmarkStart w:id="63" w:name="_Toc512520561"/>
      <w:bookmarkStart w:id="64" w:name="_Toc512520692"/>
      <w:bookmarkStart w:id="65" w:name="_Toc512520823"/>
      <w:bookmarkStart w:id="66" w:name="_Toc512520954"/>
      <w:bookmarkStart w:id="67" w:name="_Toc512606750"/>
      <w:bookmarkStart w:id="68" w:name="_Toc512606885"/>
      <w:bookmarkStart w:id="69" w:name="_Toc512607020"/>
      <w:bookmarkStart w:id="70" w:name="_Toc512872865"/>
      <w:bookmarkStart w:id="71" w:name="_Toc512520169"/>
      <w:bookmarkStart w:id="72" w:name="_Toc512520300"/>
      <w:bookmarkStart w:id="73" w:name="_Toc512520432"/>
      <w:bookmarkStart w:id="74" w:name="_Toc512520563"/>
      <w:bookmarkStart w:id="75" w:name="_Toc512520694"/>
      <w:bookmarkStart w:id="76" w:name="_Toc512520825"/>
      <w:bookmarkStart w:id="77" w:name="_Toc512520956"/>
      <w:bookmarkStart w:id="78" w:name="_Toc512606752"/>
      <w:bookmarkStart w:id="79" w:name="_Toc512606887"/>
      <w:bookmarkStart w:id="80" w:name="_Toc512607022"/>
      <w:bookmarkStart w:id="81" w:name="_Toc512872867"/>
      <w:bookmarkStart w:id="82" w:name="_Toc512520173"/>
      <w:bookmarkStart w:id="83" w:name="_Toc512520304"/>
      <w:bookmarkStart w:id="84" w:name="_Toc512520436"/>
      <w:bookmarkStart w:id="85" w:name="_Toc512520567"/>
      <w:bookmarkStart w:id="86" w:name="_Toc512520698"/>
      <w:bookmarkStart w:id="87" w:name="_Toc512520829"/>
      <w:bookmarkStart w:id="88" w:name="_Toc512520960"/>
      <w:bookmarkStart w:id="89" w:name="_Toc512606756"/>
      <w:bookmarkStart w:id="90" w:name="_Toc512606891"/>
      <w:bookmarkStart w:id="91" w:name="_Toc512607026"/>
      <w:bookmarkStart w:id="92" w:name="_Toc512872871"/>
      <w:bookmarkStart w:id="93" w:name="_Toc512520178"/>
      <w:bookmarkStart w:id="94" w:name="_Toc512520309"/>
      <w:bookmarkStart w:id="95" w:name="_Toc512520441"/>
      <w:bookmarkStart w:id="96" w:name="_Toc512520572"/>
      <w:bookmarkStart w:id="97" w:name="_Toc512520703"/>
      <w:bookmarkStart w:id="98" w:name="_Toc512520834"/>
      <w:bookmarkStart w:id="99" w:name="_Toc512520965"/>
      <w:bookmarkStart w:id="100" w:name="_Toc512606761"/>
      <w:bookmarkStart w:id="101" w:name="_Toc512606896"/>
      <w:bookmarkStart w:id="102" w:name="_Toc512607031"/>
      <w:bookmarkStart w:id="103" w:name="_Toc512872876"/>
      <w:bookmarkStart w:id="104" w:name="_Toc512606769"/>
      <w:bookmarkStart w:id="105" w:name="_Toc512606904"/>
      <w:bookmarkStart w:id="106" w:name="_Toc512607039"/>
      <w:bookmarkStart w:id="107" w:name="_Toc512872885"/>
      <w:bookmarkStart w:id="108" w:name="_Toc512606770"/>
      <w:bookmarkStart w:id="109" w:name="_Toc512606905"/>
      <w:bookmarkStart w:id="110" w:name="_Toc512607040"/>
      <w:bookmarkStart w:id="111" w:name="_Toc512872886"/>
      <w:bookmarkStart w:id="112" w:name="_Toc512606771"/>
      <w:bookmarkStart w:id="113" w:name="_Toc512606906"/>
      <w:bookmarkStart w:id="114" w:name="_Toc512607041"/>
      <w:bookmarkStart w:id="115" w:name="_Toc512872887"/>
      <w:bookmarkStart w:id="116" w:name="_Toc512520188"/>
      <w:bookmarkStart w:id="117" w:name="_Toc512520319"/>
      <w:bookmarkStart w:id="118" w:name="_Toc512520451"/>
      <w:bookmarkStart w:id="119" w:name="_Toc512520582"/>
      <w:bookmarkStart w:id="120" w:name="_Toc512520713"/>
      <w:bookmarkStart w:id="121" w:name="_Toc512520844"/>
      <w:bookmarkStart w:id="122" w:name="_Toc512520975"/>
      <w:bookmarkStart w:id="123" w:name="_Toc512606773"/>
      <w:bookmarkStart w:id="124" w:name="_Toc512606908"/>
      <w:bookmarkStart w:id="125" w:name="_Toc512607043"/>
      <w:bookmarkStart w:id="126" w:name="_Toc512872889"/>
      <w:bookmarkStart w:id="127" w:name="_Toc512520190"/>
      <w:bookmarkStart w:id="128" w:name="_Toc512520321"/>
      <w:bookmarkStart w:id="129" w:name="_Toc512520453"/>
      <w:bookmarkStart w:id="130" w:name="_Toc512520584"/>
      <w:bookmarkStart w:id="131" w:name="_Toc512520715"/>
      <w:bookmarkStart w:id="132" w:name="_Toc512520846"/>
      <w:bookmarkStart w:id="133" w:name="_Toc512520977"/>
      <w:bookmarkStart w:id="134" w:name="_Toc512606775"/>
      <w:bookmarkStart w:id="135" w:name="_Toc512606910"/>
      <w:bookmarkStart w:id="136" w:name="_Toc512607045"/>
      <w:bookmarkStart w:id="137" w:name="_Toc512872891"/>
      <w:bookmarkStart w:id="138" w:name="_Toc512520192"/>
      <w:bookmarkStart w:id="139" w:name="_Toc512520323"/>
      <w:bookmarkStart w:id="140" w:name="_Toc512520455"/>
      <w:bookmarkStart w:id="141" w:name="_Toc512520586"/>
      <w:bookmarkStart w:id="142" w:name="_Toc512520717"/>
      <w:bookmarkStart w:id="143" w:name="_Toc512520848"/>
      <w:bookmarkStart w:id="144" w:name="_Toc512520979"/>
      <w:bookmarkStart w:id="145" w:name="_Toc512606777"/>
      <w:bookmarkStart w:id="146" w:name="_Toc512606912"/>
      <w:bookmarkStart w:id="147" w:name="_Toc512607047"/>
      <w:bookmarkStart w:id="148" w:name="_Toc512872893"/>
      <w:bookmarkStart w:id="149" w:name="_Toc512520194"/>
      <w:bookmarkStart w:id="150" w:name="_Toc512520325"/>
      <w:bookmarkStart w:id="151" w:name="_Toc512520457"/>
      <w:bookmarkStart w:id="152" w:name="_Toc512520588"/>
      <w:bookmarkStart w:id="153" w:name="_Toc512520719"/>
      <w:bookmarkStart w:id="154" w:name="_Toc512520850"/>
      <w:bookmarkStart w:id="155" w:name="_Toc512520981"/>
      <w:bookmarkStart w:id="156" w:name="_Toc512606779"/>
      <w:bookmarkStart w:id="157" w:name="_Toc512606914"/>
      <w:bookmarkStart w:id="158" w:name="_Toc512607049"/>
      <w:bookmarkStart w:id="159" w:name="_Toc512872895"/>
      <w:bookmarkStart w:id="160" w:name="_Toc512520196"/>
      <w:bookmarkStart w:id="161" w:name="_Toc512520327"/>
      <w:bookmarkStart w:id="162" w:name="_Toc512520459"/>
      <w:bookmarkStart w:id="163" w:name="_Toc512520590"/>
      <w:bookmarkStart w:id="164" w:name="_Toc512520721"/>
      <w:bookmarkStart w:id="165" w:name="_Toc512520852"/>
      <w:bookmarkStart w:id="166" w:name="_Toc512520983"/>
      <w:bookmarkStart w:id="167" w:name="_Toc512606781"/>
      <w:bookmarkStart w:id="168" w:name="_Toc512606916"/>
      <w:bookmarkStart w:id="169" w:name="_Toc512607051"/>
      <w:bookmarkStart w:id="170" w:name="_Toc512872897"/>
      <w:bookmarkStart w:id="171" w:name="_Toc512520201"/>
      <w:bookmarkStart w:id="172" w:name="_Toc512520332"/>
      <w:bookmarkStart w:id="173" w:name="_Toc512520464"/>
      <w:bookmarkStart w:id="174" w:name="_Toc512520595"/>
      <w:bookmarkStart w:id="175" w:name="_Toc512520726"/>
      <w:bookmarkStart w:id="176" w:name="_Toc512520857"/>
      <w:bookmarkStart w:id="177" w:name="_Toc512520988"/>
      <w:bookmarkStart w:id="178" w:name="_Toc512606786"/>
      <w:bookmarkStart w:id="179" w:name="_Toc512606921"/>
      <w:bookmarkStart w:id="180" w:name="_Toc512607056"/>
      <w:bookmarkStart w:id="181" w:name="_Toc512872902"/>
      <w:bookmarkStart w:id="182" w:name="_Toc512520203"/>
      <w:bookmarkStart w:id="183" w:name="_Toc512520334"/>
      <w:bookmarkStart w:id="184" w:name="_Toc512520466"/>
      <w:bookmarkStart w:id="185" w:name="_Toc512520597"/>
      <w:bookmarkStart w:id="186" w:name="_Toc512520728"/>
      <w:bookmarkStart w:id="187" w:name="_Toc512520859"/>
      <w:bookmarkStart w:id="188" w:name="_Toc512520990"/>
      <w:bookmarkStart w:id="189" w:name="_Toc512606788"/>
      <w:bookmarkStart w:id="190" w:name="_Toc512606923"/>
      <w:bookmarkStart w:id="191" w:name="_Toc512607058"/>
      <w:bookmarkStart w:id="192" w:name="_Toc512872904"/>
      <w:bookmarkStart w:id="193" w:name="_Toc512520205"/>
      <w:bookmarkStart w:id="194" w:name="_Toc512520336"/>
      <w:bookmarkStart w:id="195" w:name="_Toc512520468"/>
      <w:bookmarkStart w:id="196" w:name="_Toc512520599"/>
      <w:bookmarkStart w:id="197" w:name="_Toc512520730"/>
      <w:bookmarkStart w:id="198" w:name="_Toc512520861"/>
      <w:bookmarkStart w:id="199" w:name="_Toc512520992"/>
      <w:bookmarkStart w:id="200" w:name="_Toc512606790"/>
      <w:bookmarkStart w:id="201" w:name="_Toc512606925"/>
      <w:bookmarkStart w:id="202" w:name="_Toc512607060"/>
      <w:bookmarkStart w:id="203" w:name="_Toc512872906"/>
      <w:bookmarkStart w:id="204" w:name="_Toc512520210"/>
      <w:bookmarkStart w:id="205" w:name="_Toc512520341"/>
      <w:bookmarkStart w:id="206" w:name="_Toc512520473"/>
      <w:bookmarkStart w:id="207" w:name="_Toc512520604"/>
      <w:bookmarkStart w:id="208" w:name="_Toc512520735"/>
      <w:bookmarkStart w:id="209" w:name="_Toc512520866"/>
      <w:bookmarkStart w:id="210" w:name="_Toc512520997"/>
      <w:bookmarkStart w:id="211" w:name="_Toc512606795"/>
      <w:bookmarkStart w:id="212" w:name="_Toc512606930"/>
      <w:bookmarkStart w:id="213" w:name="_Toc512607065"/>
      <w:bookmarkStart w:id="214" w:name="_Toc512872911"/>
      <w:bookmarkStart w:id="215" w:name="_Toc512606804"/>
      <w:bookmarkStart w:id="216" w:name="_Toc512606939"/>
      <w:bookmarkStart w:id="217" w:name="_Toc512607074"/>
      <w:bookmarkStart w:id="218" w:name="_Toc512872920"/>
      <w:bookmarkStart w:id="219" w:name="_Toc512520218"/>
      <w:bookmarkStart w:id="220" w:name="_Toc512520349"/>
      <w:bookmarkStart w:id="221" w:name="_Toc512520481"/>
      <w:bookmarkStart w:id="222" w:name="_Toc512520612"/>
      <w:bookmarkStart w:id="223" w:name="_Toc512520743"/>
      <w:bookmarkStart w:id="224" w:name="_Toc512520874"/>
      <w:bookmarkStart w:id="225" w:name="_Toc512521005"/>
      <w:bookmarkStart w:id="226" w:name="_Toc512606805"/>
      <w:bookmarkStart w:id="227" w:name="_Toc512606940"/>
      <w:bookmarkStart w:id="228" w:name="_Toc512607075"/>
      <w:bookmarkStart w:id="229" w:name="_Toc512872921"/>
      <w:bookmarkStart w:id="230" w:name="_Toc512520220"/>
      <w:bookmarkStart w:id="231" w:name="_Toc512520351"/>
      <w:bookmarkStart w:id="232" w:name="_Toc512520483"/>
      <w:bookmarkStart w:id="233" w:name="_Toc512520614"/>
      <w:bookmarkStart w:id="234" w:name="_Toc512520745"/>
      <w:bookmarkStart w:id="235" w:name="_Toc512520876"/>
      <w:bookmarkStart w:id="236" w:name="_Toc512521007"/>
      <w:bookmarkStart w:id="237" w:name="_Toc512606807"/>
      <w:bookmarkStart w:id="238" w:name="_Toc512606942"/>
      <w:bookmarkStart w:id="239" w:name="_Toc512607077"/>
      <w:bookmarkStart w:id="240" w:name="_Toc512872923"/>
      <w:bookmarkStart w:id="241" w:name="_Toc512606809"/>
      <w:bookmarkStart w:id="242" w:name="_Toc512606944"/>
      <w:bookmarkStart w:id="243" w:name="_Toc512607079"/>
      <w:bookmarkStart w:id="244" w:name="_Toc512872925"/>
      <w:bookmarkStart w:id="245" w:name="_Toc512606811"/>
      <w:bookmarkStart w:id="246" w:name="_Toc512606946"/>
      <w:bookmarkStart w:id="247" w:name="_Toc512607081"/>
      <w:bookmarkStart w:id="248" w:name="_Toc512872927"/>
      <w:bookmarkStart w:id="249" w:name="_Toc512606812"/>
      <w:bookmarkStart w:id="250" w:name="_Toc512606947"/>
      <w:bookmarkStart w:id="251" w:name="_Toc512607082"/>
      <w:bookmarkStart w:id="252" w:name="_Toc512872928"/>
      <w:bookmarkStart w:id="253" w:name="_Toc512606813"/>
      <w:bookmarkStart w:id="254" w:name="_Toc512606948"/>
      <w:bookmarkStart w:id="255" w:name="_Toc512607083"/>
      <w:bookmarkStart w:id="256" w:name="_Toc512872929"/>
      <w:bookmarkStart w:id="257" w:name="_Toc512606815"/>
      <w:bookmarkStart w:id="258" w:name="_Toc512606950"/>
      <w:bookmarkStart w:id="259" w:name="_Toc512607085"/>
      <w:bookmarkStart w:id="260" w:name="_Toc512872931"/>
      <w:bookmarkStart w:id="261" w:name="_Toc512606816"/>
      <w:bookmarkStart w:id="262" w:name="_Toc512606951"/>
      <w:bookmarkStart w:id="263" w:name="_Toc512607086"/>
      <w:bookmarkStart w:id="264" w:name="_Toc512872932"/>
      <w:bookmarkStart w:id="265" w:name="_Toc512606817"/>
      <w:bookmarkStart w:id="266" w:name="_Toc512606952"/>
      <w:bookmarkStart w:id="267" w:name="_Toc512607087"/>
      <w:bookmarkStart w:id="268" w:name="_Toc512872933"/>
      <w:bookmarkStart w:id="269" w:name="_Toc512606818"/>
      <w:bookmarkStart w:id="270" w:name="_Toc512606953"/>
      <w:bookmarkStart w:id="271" w:name="_Toc512607088"/>
      <w:bookmarkStart w:id="272" w:name="_Toc512872934"/>
      <w:bookmarkStart w:id="273" w:name="_Toc512520223"/>
      <w:bookmarkStart w:id="274" w:name="_Toc512520354"/>
      <w:bookmarkStart w:id="275" w:name="_Toc512520486"/>
      <w:bookmarkStart w:id="276" w:name="_Toc512520617"/>
      <w:bookmarkStart w:id="277" w:name="_Toc512520748"/>
      <w:bookmarkStart w:id="278" w:name="_Toc512520879"/>
      <w:bookmarkStart w:id="279" w:name="_Toc512521010"/>
      <w:bookmarkStart w:id="280" w:name="_Toc512606819"/>
      <w:bookmarkStart w:id="281" w:name="_Toc512606954"/>
      <w:bookmarkStart w:id="282" w:name="_Toc512607089"/>
      <w:bookmarkStart w:id="283" w:name="_Toc512872935"/>
      <w:bookmarkStart w:id="284" w:name="_Toc512520237"/>
      <w:bookmarkStart w:id="285" w:name="_Toc512520368"/>
      <w:bookmarkStart w:id="286" w:name="_Toc512520500"/>
      <w:bookmarkStart w:id="287" w:name="_Toc512520631"/>
      <w:bookmarkStart w:id="288" w:name="_Toc512520762"/>
      <w:bookmarkStart w:id="289" w:name="_Toc512520893"/>
      <w:bookmarkStart w:id="290" w:name="_Toc512521024"/>
      <w:bookmarkStart w:id="291" w:name="_Toc512606833"/>
      <w:bookmarkStart w:id="292" w:name="_Toc512606968"/>
      <w:bookmarkStart w:id="293" w:name="_Toc512607103"/>
      <w:bookmarkStart w:id="294" w:name="_Toc512872949"/>
      <w:bookmarkStart w:id="295" w:name="_Toc512520241"/>
      <w:bookmarkStart w:id="296" w:name="_Toc512520372"/>
      <w:bookmarkStart w:id="297" w:name="_Toc512520504"/>
      <w:bookmarkStart w:id="298" w:name="_Toc512520635"/>
      <w:bookmarkStart w:id="299" w:name="_Toc512520766"/>
      <w:bookmarkStart w:id="300" w:name="_Toc512520897"/>
      <w:bookmarkStart w:id="301" w:name="_Toc512521028"/>
      <w:bookmarkStart w:id="302" w:name="_Toc512606837"/>
      <w:bookmarkStart w:id="303" w:name="_Toc512606972"/>
      <w:bookmarkStart w:id="304" w:name="_Toc512607107"/>
      <w:bookmarkStart w:id="305" w:name="_Toc512872953"/>
      <w:bookmarkStart w:id="306" w:name="_Toc512520254"/>
      <w:bookmarkStart w:id="307" w:name="_Toc512520385"/>
      <w:bookmarkStart w:id="308" w:name="_Toc512520517"/>
      <w:bookmarkStart w:id="309" w:name="_Toc512520648"/>
      <w:bookmarkStart w:id="310" w:name="_Toc512520779"/>
      <w:bookmarkStart w:id="311" w:name="_Toc512520910"/>
      <w:bookmarkStart w:id="312" w:name="_Toc512521041"/>
      <w:bookmarkStart w:id="313" w:name="_Toc512606850"/>
      <w:bookmarkStart w:id="314" w:name="_Toc512606985"/>
      <w:bookmarkStart w:id="315" w:name="_Toc512607120"/>
      <w:bookmarkStart w:id="316" w:name="_Toc512872968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r w:rsidRPr="002D7BFC">
        <w:rPr>
          <w:rFonts w:asciiTheme="minorHAnsi" w:hAnsiTheme="minorHAnsi" w:cstheme="minorHAnsi"/>
        </w:rPr>
        <w:t>* * *</w:t>
      </w:r>
    </w:p>
    <w:p w14:paraId="6E889D36" w14:textId="77777777" w:rsidR="00391220" w:rsidRPr="002D7BFC" w:rsidRDefault="00391220">
      <w:pPr>
        <w:rPr>
          <w:rFonts w:asciiTheme="minorHAnsi" w:hAnsiTheme="minorHAnsi" w:cstheme="minorHAnsi"/>
        </w:rPr>
      </w:pPr>
    </w:p>
    <w:sectPr w:rsidR="00391220" w:rsidRPr="002D7BFC" w:rsidSect="00780845">
      <w:headerReference w:type="even" r:id="rId7"/>
      <w:headerReference w:type="default" r:id="rId8"/>
      <w:pgSz w:w="11906" w:h="16838"/>
      <w:pgMar w:top="1417" w:right="1417" w:bottom="1417" w:left="1417" w:header="708" w:footer="2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A0716" w14:textId="77777777" w:rsidR="00B12B39" w:rsidRDefault="00B12B39">
      <w:r>
        <w:separator/>
      </w:r>
    </w:p>
  </w:endnote>
  <w:endnote w:type="continuationSeparator" w:id="0">
    <w:p w14:paraId="3989FCE3" w14:textId="77777777" w:rsidR="00B12B39" w:rsidRDefault="00B1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77F39" w14:textId="77777777" w:rsidR="00B12B39" w:rsidRDefault="00B12B39">
      <w:r>
        <w:separator/>
      </w:r>
    </w:p>
  </w:footnote>
  <w:footnote w:type="continuationSeparator" w:id="0">
    <w:p w14:paraId="72B553E8" w14:textId="77777777" w:rsidR="00B12B39" w:rsidRDefault="00B12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40F6A" w14:textId="77777777" w:rsidR="00463559" w:rsidRDefault="004713F0" w:rsidP="002A7E7A">
    <w:pPr>
      <w:pStyle w:val="En-tt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A30429B" w14:textId="77777777" w:rsidR="00463559" w:rsidRDefault="00463559" w:rsidP="000B2C5D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5BCA7" w14:textId="77777777" w:rsidR="00463559" w:rsidRDefault="004713F0" w:rsidP="002A7E7A">
    <w:pPr>
      <w:pStyle w:val="En-tte"/>
      <w:framePr w:wrap="none" w:vAnchor="text" w:hAnchor="margin" w:xAlign="right" w:y="1"/>
    </w:pPr>
    <w:r w:rsidRPr="002A7E7A">
      <w:rPr>
        <w:rStyle w:val="Numrodepage"/>
        <w:rFonts w:ascii="Calibri" w:hAnsi="Calibri"/>
        <w:i/>
        <w:sz w:val="20"/>
        <w:szCs w:val="20"/>
      </w:rPr>
      <w:fldChar w:fldCharType="begin"/>
    </w:r>
    <w:r w:rsidRPr="002A7E7A">
      <w:rPr>
        <w:rStyle w:val="Numrodepage"/>
        <w:rFonts w:ascii="Calibri" w:hAnsi="Calibri"/>
        <w:i/>
        <w:sz w:val="20"/>
        <w:szCs w:val="20"/>
      </w:rPr>
      <w:instrText xml:space="preserve">PAGE  </w:instrText>
    </w:r>
    <w:r w:rsidRPr="002A7E7A">
      <w:rPr>
        <w:rStyle w:val="Numrodepage"/>
        <w:rFonts w:ascii="Calibri" w:hAnsi="Calibri"/>
        <w:i/>
        <w:sz w:val="20"/>
        <w:szCs w:val="20"/>
      </w:rPr>
      <w:fldChar w:fldCharType="separate"/>
    </w:r>
    <w:r>
      <w:rPr>
        <w:rStyle w:val="Numrodepage"/>
        <w:rFonts w:ascii="Calibri" w:hAnsi="Calibri"/>
        <w:i/>
        <w:noProof/>
        <w:sz w:val="20"/>
        <w:szCs w:val="20"/>
      </w:rPr>
      <w:t>3</w:t>
    </w:r>
    <w:r w:rsidRPr="002A7E7A">
      <w:rPr>
        <w:rStyle w:val="Numrodepage"/>
        <w:rFonts w:ascii="Calibri" w:hAnsi="Calibri"/>
        <w:i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F7602E"/>
    <w:multiLevelType w:val="multilevel"/>
    <w:tmpl w:val="F904C1E0"/>
    <w:lvl w:ilvl="0">
      <w:start w:val="1"/>
      <w:numFmt w:val="upperRoman"/>
      <w:pStyle w:val="Sam1"/>
      <w:lvlText w:val="%1."/>
      <w:lvlJc w:val="left"/>
      <w:pPr>
        <w:ind w:left="851" w:hanging="851"/>
      </w:pPr>
      <w:rPr>
        <w:rFonts w:hint="default"/>
        <w:b/>
      </w:rPr>
    </w:lvl>
    <w:lvl w:ilvl="1">
      <w:start w:val="1"/>
      <w:numFmt w:val="decimal"/>
      <w:pStyle w:val="Sam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Sam3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lowerLetter"/>
      <w:pStyle w:val="Sam5"/>
      <w:lvlText w:val="%4)"/>
      <w:lvlJc w:val="left"/>
      <w:pPr>
        <w:ind w:left="1418" w:hanging="567"/>
      </w:pPr>
      <w:rPr>
        <w:rFonts w:hint="default"/>
      </w:rPr>
    </w:lvl>
    <w:lvl w:ilvl="4">
      <w:start w:val="1"/>
      <w:numFmt w:val="decimal"/>
      <w:pStyle w:val="Sam4"/>
      <w:lvlText w:val="%5."/>
      <w:lvlJc w:val="left"/>
      <w:pPr>
        <w:ind w:left="198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581257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F0"/>
    <w:rsid w:val="000200A2"/>
    <w:rsid w:val="00031915"/>
    <w:rsid w:val="0003685B"/>
    <w:rsid w:val="00096F04"/>
    <w:rsid w:val="000C51A3"/>
    <w:rsid w:val="000D290C"/>
    <w:rsid w:val="000D33C8"/>
    <w:rsid w:val="000F2004"/>
    <w:rsid w:val="00170CFD"/>
    <w:rsid w:val="001B75BC"/>
    <w:rsid w:val="002018FC"/>
    <w:rsid w:val="00250EB7"/>
    <w:rsid w:val="00251AD8"/>
    <w:rsid w:val="00297E7B"/>
    <w:rsid w:val="002A7BA7"/>
    <w:rsid w:val="002C5000"/>
    <w:rsid w:val="002D7BFC"/>
    <w:rsid w:val="002E438F"/>
    <w:rsid w:val="002F257B"/>
    <w:rsid w:val="00391220"/>
    <w:rsid w:val="003E05F4"/>
    <w:rsid w:val="004165D4"/>
    <w:rsid w:val="00463559"/>
    <w:rsid w:val="004713F0"/>
    <w:rsid w:val="00520321"/>
    <w:rsid w:val="00523B07"/>
    <w:rsid w:val="005352FC"/>
    <w:rsid w:val="00560643"/>
    <w:rsid w:val="00565F43"/>
    <w:rsid w:val="00590BAD"/>
    <w:rsid w:val="005B28A1"/>
    <w:rsid w:val="00610593"/>
    <w:rsid w:val="006D667D"/>
    <w:rsid w:val="00710A56"/>
    <w:rsid w:val="00731444"/>
    <w:rsid w:val="007B74CE"/>
    <w:rsid w:val="007D67C3"/>
    <w:rsid w:val="00893765"/>
    <w:rsid w:val="00895CB0"/>
    <w:rsid w:val="008B17FC"/>
    <w:rsid w:val="008F021C"/>
    <w:rsid w:val="008F6F0A"/>
    <w:rsid w:val="00914D24"/>
    <w:rsid w:val="00940054"/>
    <w:rsid w:val="00991959"/>
    <w:rsid w:val="00A25F13"/>
    <w:rsid w:val="00A766BE"/>
    <w:rsid w:val="00A9486D"/>
    <w:rsid w:val="00AE0935"/>
    <w:rsid w:val="00B12B39"/>
    <w:rsid w:val="00B15715"/>
    <w:rsid w:val="00C02F92"/>
    <w:rsid w:val="00C11F2E"/>
    <w:rsid w:val="00D4167F"/>
    <w:rsid w:val="00D43990"/>
    <w:rsid w:val="00D710CC"/>
    <w:rsid w:val="00E02AD7"/>
    <w:rsid w:val="00E66AD9"/>
    <w:rsid w:val="00F30142"/>
    <w:rsid w:val="00F75FCD"/>
    <w:rsid w:val="00F76EA8"/>
    <w:rsid w:val="00F975BF"/>
    <w:rsid w:val="00FC03CE"/>
    <w:rsid w:val="00FD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79434"/>
  <w15:chartTrackingRefBased/>
  <w15:docId w15:val="{8907CEC3-2AB9-4655-BBF0-C42FE3CCE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4713F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713F0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4713F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713F0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Sam1">
    <w:name w:val="Sam 1"/>
    <w:basedOn w:val="Normal"/>
    <w:link w:val="Sam1Car"/>
    <w:qFormat/>
    <w:rsid w:val="004713F0"/>
    <w:pPr>
      <w:numPr>
        <w:numId w:val="1"/>
      </w:numPr>
      <w:spacing w:before="240" w:after="240"/>
      <w:jc w:val="both"/>
    </w:pPr>
    <w:rPr>
      <w:rFonts w:ascii="Calibri" w:hAnsi="Calibri"/>
      <w:b/>
      <w:i/>
      <w:sz w:val="26"/>
      <w:szCs w:val="26"/>
      <w:u w:val="single"/>
      <w:lang w:val="fr-BE"/>
    </w:rPr>
  </w:style>
  <w:style w:type="character" w:customStyle="1" w:styleId="Sam1Car">
    <w:name w:val="Sam 1 Car"/>
    <w:basedOn w:val="Policepardfaut"/>
    <w:link w:val="Sam1"/>
    <w:rsid w:val="004713F0"/>
    <w:rPr>
      <w:rFonts w:ascii="Calibri" w:eastAsia="Times New Roman" w:hAnsi="Calibri" w:cs="Times New Roman"/>
      <w:b/>
      <w:i/>
      <w:sz w:val="26"/>
      <w:szCs w:val="26"/>
      <w:u w:val="single"/>
      <w:lang w:eastAsia="fr-FR"/>
    </w:rPr>
  </w:style>
  <w:style w:type="paragraph" w:customStyle="1" w:styleId="Sam2">
    <w:name w:val="Sam 2"/>
    <w:basedOn w:val="Sam1"/>
    <w:qFormat/>
    <w:rsid w:val="004713F0"/>
    <w:pPr>
      <w:numPr>
        <w:ilvl w:val="1"/>
      </w:numPr>
      <w:tabs>
        <w:tab w:val="num" w:pos="360"/>
      </w:tabs>
    </w:pPr>
    <w:rPr>
      <w:i w:val="0"/>
    </w:rPr>
  </w:style>
  <w:style w:type="paragraph" w:customStyle="1" w:styleId="Sam3">
    <w:name w:val="Sam 3"/>
    <w:basedOn w:val="Sam2"/>
    <w:qFormat/>
    <w:rsid w:val="004713F0"/>
    <w:pPr>
      <w:numPr>
        <w:ilvl w:val="2"/>
      </w:numPr>
      <w:tabs>
        <w:tab w:val="num" w:pos="360"/>
      </w:tabs>
      <w:ind w:left="2269"/>
    </w:pPr>
  </w:style>
  <w:style w:type="paragraph" w:customStyle="1" w:styleId="Sam5">
    <w:name w:val="Sam 5"/>
    <w:basedOn w:val="Sam3"/>
    <w:autoRedefine/>
    <w:qFormat/>
    <w:rsid w:val="004713F0"/>
    <w:pPr>
      <w:numPr>
        <w:ilvl w:val="3"/>
      </w:numPr>
      <w:tabs>
        <w:tab w:val="num" w:pos="360"/>
      </w:tabs>
    </w:pPr>
    <w:rPr>
      <w:b w:val="0"/>
    </w:rPr>
  </w:style>
  <w:style w:type="paragraph" w:customStyle="1" w:styleId="Sam4">
    <w:name w:val="Sam 4"/>
    <w:basedOn w:val="Normal"/>
    <w:qFormat/>
    <w:rsid w:val="004713F0"/>
    <w:pPr>
      <w:numPr>
        <w:ilvl w:val="4"/>
        <w:numId w:val="1"/>
      </w:numPr>
    </w:pPr>
    <w:rPr>
      <w:rFonts w:ascii="Calibri" w:hAnsi="Calibri"/>
      <w:b/>
      <w:i/>
      <w:u w:val="single"/>
      <w:lang w:val="fr-BE"/>
    </w:rPr>
  </w:style>
  <w:style w:type="paragraph" w:customStyle="1" w:styleId="WW-Standard">
    <w:name w:val="WW-Standard"/>
    <w:rsid w:val="004713F0"/>
    <w:pPr>
      <w:suppressAutoHyphens/>
      <w:spacing w:before="120" w:after="0" w:line="240" w:lineRule="auto"/>
      <w:jc w:val="both"/>
    </w:pPr>
    <w:rPr>
      <w:rFonts w:ascii="Times New Roman" w:eastAsia="Arial" w:hAnsi="Times New Roman" w:cs="Times New Roman"/>
      <w:kern w:val="1"/>
      <w:sz w:val="24"/>
      <w:szCs w:val="24"/>
      <w:lang w:val="fr-FR" w:eastAsia="zh-CN"/>
    </w:rPr>
  </w:style>
  <w:style w:type="character" w:styleId="Numrodepage">
    <w:name w:val="page number"/>
    <w:basedOn w:val="Policepardfaut"/>
    <w:uiPriority w:val="99"/>
    <w:semiHidden/>
    <w:unhideWhenUsed/>
    <w:rsid w:val="004713F0"/>
  </w:style>
  <w:style w:type="character" w:styleId="Marquedecommentaire">
    <w:name w:val="annotation reference"/>
    <w:basedOn w:val="Policepardfaut"/>
    <w:uiPriority w:val="99"/>
    <w:semiHidden/>
    <w:unhideWhenUsed/>
    <w:rsid w:val="00F3014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3014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30142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3014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30142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Kiproski</dc:creator>
  <cp:keywords/>
  <dc:description/>
  <cp:lastModifiedBy>MICHEL Geneviève</cp:lastModifiedBy>
  <cp:revision>2</cp:revision>
  <cp:lastPrinted>2022-09-29T13:49:00Z</cp:lastPrinted>
  <dcterms:created xsi:type="dcterms:W3CDTF">2024-08-21T06:57:00Z</dcterms:created>
  <dcterms:modified xsi:type="dcterms:W3CDTF">2024-08-21T06:57:00Z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2022-09-29T13:48:32Z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7be67715-23af-4b56-812f-677774e3aefe</vt:lpwstr>
  </property>
  <property fmtid="{D5CDD505-2E9C-101B-9397-08002B2CF9AE}" pid="8" name="MSIP_Label_97a477d1-147d-4e34-b5e3-7b26d2f44870_ContentBits">
    <vt:lpwstr>0</vt:lpwstr>
  </property>
</Properties>
</file>